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199FBF" w14:textId="77777777" w:rsidR="00D565A4" w:rsidRPr="00782926" w:rsidRDefault="00173F3F" w:rsidP="00173F3F">
      <w:pPr>
        <w:jc w:val="center"/>
        <w:rPr>
          <w:b/>
          <w:lang w:val="en-GB"/>
        </w:rPr>
      </w:pPr>
      <w:r w:rsidRPr="00782926">
        <w:rPr>
          <w:b/>
          <w:lang w:val="en-GB"/>
        </w:rPr>
        <w:t>COMMUNITY RAIL NETWORK</w:t>
      </w:r>
    </w:p>
    <w:p w14:paraId="06123317" w14:textId="77777777" w:rsidR="00173F3F" w:rsidRPr="00782926" w:rsidRDefault="00173F3F" w:rsidP="00173F3F">
      <w:pPr>
        <w:jc w:val="center"/>
        <w:rPr>
          <w:b/>
          <w:lang w:val="en-GB"/>
        </w:rPr>
      </w:pPr>
      <w:r w:rsidRPr="00782926">
        <w:rPr>
          <w:b/>
          <w:lang w:val="en-GB"/>
        </w:rPr>
        <w:t>202</w:t>
      </w:r>
      <w:r w:rsidR="00490AC8">
        <w:rPr>
          <w:b/>
          <w:lang w:val="en-GB"/>
        </w:rPr>
        <w:t>5</w:t>
      </w:r>
      <w:r w:rsidRPr="00782926">
        <w:rPr>
          <w:b/>
          <w:lang w:val="en-GB"/>
        </w:rPr>
        <w:t xml:space="preserve"> ANNUAL GENERAL MEETING</w:t>
      </w:r>
    </w:p>
    <w:p w14:paraId="033E9E86" w14:textId="77777777" w:rsidR="00782926" w:rsidRPr="00782926" w:rsidRDefault="00782926" w:rsidP="00173F3F">
      <w:pPr>
        <w:jc w:val="center"/>
        <w:rPr>
          <w:b/>
          <w:lang w:val="en-GB"/>
        </w:rPr>
      </w:pPr>
      <w:r w:rsidRPr="00782926">
        <w:rPr>
          <w:b/>
          <w:lang w:val="en-GB"/>
        </w:rPr>
        <w:t>VIA ZOOM</w:t>
      </w:r>
    </w:p>
    <w:p w14:paraId="145431C1" w14:textId="77777777" w:rsidR="00782926" w:rsidRDefault="00782926" w:rsidP="00173F3F">
      <w:pPr>
        <w:jc w:val="center"/>
        <w:rPr>
          <w:b/>
          <w:lang w:val="en-GB"/>
        </w:rPr>
      </w:pPr>
      <w:r w:rsidRPr="00782926">
        <w:rPr>
          <w:b/>
          <w:lang w:val="en-GB"/>
        </w:rPr>
        <w:t xml:space="preserve">Tuesday </w:t>
      </w:r>
      <w:r w:rsidR="00490AC8">
        <w:rPr>
          <w:b/>
          <w:lang w:val="en-GB"/>
        </w:rPr>
        <w:t>28</w:t>
      </w:r>
      <w:r w:rsidRPr="00782926">
        <w:rPr>
          <w:b/>
          <w:lang w:val="en-GB"/>
        </w:rPr>
        <w:t xml:space="preserve"> </w:t>
      </w:r>
      <w:r w:rsidR="00490AC8">
        <w:rPr>
          <w:b/>
          <w:lang w:val="en-GB"/>
        </w:rPr>
        <w:t xml:space="preserve">January </w:t>
      </w:r>
      <w:r w:rsidRPr="00782926">
        <w:rPr>
          <w:b/>
          <w:lang w:val="en-GB"/>
        </w:rPr>
        <w:t>202</w:t>
      </w:r>
      <w:r w:rsidR="00490AC8">
        <w:rPr>
          <w:b/>
          <w:lang w:val="en-GB"/>
        </w:rPr>
        <w:t>5</w:t>
      </w:r>
    </w:p>
    <w:p w14:paraId="7D057FFF" w14:textId="77777777" w:rsidR="00827956" w:rsidRDefault="00827956" w:rsidP="00173F3F">
      <w:pPr>
        <w:jc w:val="center"/>
        <w:rPr>
          <w:b/>
          <w:lang w:val="en-GB"/>
        </w:rPr>
      </w:pPr>
    </w:p>
    <w:p w14:paraId="570C4409" w14:textId="77777777" w:rsidR="00827956" w:rsidRDefault="00827956" w:rsidP="00173F3F">
      <w:pPr>
        <w:jc w:val="center"/>
        <w:rPr>
          <w:b/>
          <w:lang w:val="en-GB"/>
        </w:rPr>
      </w:pPr>
    </w:p>
    <w:p w14:paraId="0C9AE46A" w14:textId="77777777" w:rsidR="00827956" w:rsidRDefault="00827956" w:rsidP="00827956">
      <w:pPr>
        <w:pStyle w:val="ListParagraph"/>
        <w:numPr>
          <w:ilvl w:val="0"/>
          <w:numId w:val="1"/>
        </w:numPr>
        <w:ind w:left="567" w:hanging="567"/>
        <w:jc w:val="both"/>
        <w:rPr>
          <w:b/>
          <w:lang w:val="en-GB"/>
        </w:rPr>
      </w:pPr>
      <w:r>
        <w:rPr>
          <w:b/>
          <w:lang w:val="en-GB"/>
        </w:rPr>
        <w:t>Welcome and apologies for absence</w:t>
      </w:r>
    </w:p>
    <w:p w14:paraId="2D397380" w14:textId="49672121" w:rsidR="00827956" w:rsidRDefault="00827956" w:rsidP="00000FB2">
      <w:pPr>
        <w:pStyle w:val="ListParagraph"/>
        <w:ind w:left="567"/>
        <w:jc w:val="both"/>
        <w:rPr>
          <w:lang w:val="en-GB"/>
        </w:rPr>
      </w:pPr>
      <w:r>
        <w:rPr>
          <w:lang w:val="en-GB"/>
        </w:rPr>
        <w:t>The Chair (</w:t>
      </w:r>
      <w:r w:rsidR="00563AF6">
        <w:rPr>
          <w:lang w:val="en-GB"/>
        </w:rPr>
        <w:t>Jeremy Whitaker</w:t>
      </w:r>
      <w:r>
        <w:rPr>
          <w:lang w:val="en-GB"/>
        </w:rPr>
        <w:t>, Chair, Community Rail Network Board</w:t>
      </w:r>
      <w:r w:rsidR="00090F54">
        <w:rPr>
          <w:lang w:val="en-GB"/>
        </w:rPr>
        <w:t>) welcomed everyone to the AGM and in particular CRN’s Interim CEO, Bill Freeman.</w:t>
      </w:r>
    </w:p>
    <w:p w14:paraId="1010C9CC" w14:textId="77777777" w:rsidR="00490AC8" w:rsidRDefault="00490AC8" w:rsidP="00000FB2">
      <w:pPr>
        <w:jc w:val="both"/>
      </w:pPr>
    </w:p>
    <w:p w14:paraId="6F1A57D8" w14:textId="73BBDBD5" w:rsidR="00490AC8" w:rsidRPr="00490AC8" w:rsidRDefault="00827956" w:rsidP="00000FB2">
      <w:pPr>
        <w:ind w:left="567"/>
        <w:jc w:val="both"/>
        <w:rPr>
          <w:rFonts w:cstheme="minorHAnsi"/>
        </w:rPr>
      </w:pPr>
      <w:r w:rsidRPr="00490AC8">
        <w:rPr>
          <w:rFonts w:cstheme="minorHAnsi"/>
        </w:rPr>
        <w:t>Apologies had been received from</w:t>
      </w:r>
      <w:r w:rsidR="00563AF6" w:rsidRPr="00490AC8">
        <w:rPr>
          <w:rFonts w:cstheme="minorHAnsi"/>
        </w:rPr>
        <w:t>:</w:t>
      </w:r>
      <w:r w:rsidR="00EB588E">
        <w:rPr>
          <w:rFonts w:cstheme="minorHAnsi"/>
        </w:rPr>
        <w:t xml:space="preserve"> </w:t>
      </w:r>
      <w:r w:rsidR="00490AC8" w:rsidRPr="00490AC8">
        <w:rPr>
          <w:rFonts w:cstheme="minorHAnsi"/>
        </w:rPr>
        <w:t>Warren Birch</w:t>
      </w:r>
      <w:r w:rsidR="00490AC8">
        <w:rPr>
          <w:rFonts w:cstheme="minorHAnsi"/>
        </w:rPr>
        <w:t xml:space="preserve"> (</w:t>
      </w:r>
      <w:r w:rsidR="00490AC8" w:rsidRPr="00490AC8">
        <w:rPr>
          <w:rFonts w:cstheme="minorHAnsi"/>
        </w:rPr>
        <w:t>Cumbrian Coast Line</w:t>
      </w:r>
      <w:r w:rsidR="00490AC8">
        <w:rPr>
          <w:rFonts w:cstheme="minorHAnsi"/>
        </w:rPr>
        <w:t>); Beryl Ezzard (</w:t>
      </w:r>
      <w:r w:rsidR="00490AC8" w:rsidRPr="00490AC8">
        <w:rPr>
          <w:rFonts w:cstheme="minorHAnsi"/>
        </w:rPr>
        <w:t>Friends of Wareham Railway Station</w:t>
      </w:r>
      <w:r w:rsidR="00490AC8">
        <w:rPr>
          <w:rFonts w:cstheme="minorHAnsi"/>
        </w:rPr>
        <w:t>);</w:t>
      </w:r>
      <w:r w:rsidR="003A60C0">
        <w:rPr>
          <w:rFonts w:cstheme="minorHAnsi"/>
        </w:rPr>
        <w:t xml:space="preserve"> </w:t>
      </w:r>
      <w:r w:rsidR="00490AC8" w:rsidRPr="00490AC8">
        <w:rPr>
          <w:rFonts w:cstheme="minorHAnsi"/>
        </w:rPr>
        <w:t xml:space="preserve">Joe Fenwick-Wilson </w:t>
      </w:r>
      <w:r w:rsidR="00490AC8">
        <w:rPr>
          <w:rFonts w:cstheme="minorHAnsi"/>
        </w:rPr>
        <w:t>(</w:t>
      </w:r>
      <w:r w:rsidR="00490AC8" w:rsidRPr="00490AC8">
        <w:rPr>
          <w:rFonts w:cstheme="minorHAnsi"/>
        </w:rPr>
        <w:t>Creative Isle CRP</w:t>
      </w:r>
      <w:r w:rsidR="00490AC8">
        <w:rPr>
          <w:rFonts w:cstheme="minorHAnsi"/>
        </w:rPr>
        <w:t>); Faye Keane (</w:t>
      </w:r>
      <w:r w:rsidR="00490AC8" w:rsidRPr="00490AC8">
        <w:rPr>
          <w:rFonts w:cstheme="minorHAnsi"/>
        </w:rPr>
        <w:t>Severnside CRP</w:t>
      </w:r>
      <w:r w:rsidR="00490AC8">
        <w:rPr>
          <w:rFonts w:cstheme="minorHAnsi"/>
        </w:rPr>
        <w:t xml:space="preserve">); </w:t>
      </w:r>
      <w:r w:rsidR="00490AC8" w:rsidRPr="00490AC8">
        <w:rPr>
          <w:rFonts w:cstheme="minorHAnsi"/>
        </w:rPr>
        <w:t>Jo</w:t>
      </w:r>
      <w:r w:rsidR="00490AC8">
        <w:rPr>
          <w:rFonts w:cstheme="minorHAnsi"/>
        </w:rPr>
        <w:t>hn Kenny (</w:t>
      </w:r>
      <w:r w:rsidR="00490AC8" w:rsidRPr="00490AC8">
        <w:rPr>
          <w:rFonts w:cstheme="minorHAnsi"/>
        </w:rPr>
        <w:t>Crewe to Manchester CRP and South East Manchester CRP</w:t>
      </w:r>
      <w:r w:rsidR="00490AC8">
        <w:rPr>
          <w:rFonts w:cstheme="minorHAnsi"/>
        </w:rPr>
        <w:t>);Julie Levy (</w:t>
      </w:r>
      <w:r w:rsidR="00490AC8" w:rsidRPr="00490AC8">
        <w:rPr>
          <w:rFonts w:cstheme="minorHAnsi"/>
        </w:rPr>
        <w:t>South East Lancs CRP</w:t>
      </w:r>
      <w:r w:rsidR="00490AC8">
        <w:rPr>
          <w:rFonts w:cstheme="minorHAnsi"/>
        </w:rPr>
        <w:t>);</w:t>
      </w:r>
      <w:r w:rsidR="003A60C0">
        <w:rPr>
          <w:rFonts w:cstheme="minorHAnsi"/>
        </w:rPr>
        <w:t xml:space="preserve"> </w:t>
      </w:r>
      <w:r w:rsidR="00490AC8">
        <w:rPr>
          <w:rFonts w:cstheme="minorHAnsi"/>
        </w:rPr>
        <w:t>Mark Miller (</w:t>
      </w:r>
      <w:r w:rsidR="00490AC8" w:rsidRPr="00490AC8">
        <w:rPr>
          <w:rFonts w:cstheme="minorHAnsi"/>
        </w:rPr>
        <w:t>Hampshire CRP</w:t>
      </w:r>
      <w:r w:rsidR="00490AC8">
        <w:rPr>
          <w:rFonts w:cstheme="minorHAnsi"/>
        </w:rPr>
        <w:t>);</w:t>
      </w:r>
      <w:r w:rsidR="003A60C0">
        <w:rPr>
          <w:rFonts w:cstheme="minorHAnsi"/>
        </w:rPr>
        <w:t xml:space="preserve"> </w:t>
      </w:r>
      <w:r w:rsidR="00490AC8">
        <w:rPr>
          <w:rFonts w:cstheme="minorHAnsi"/>
        </w:rPr>
        <w:t>Tim Owen (</w:t>
      </w:r>
      <w:r w:rsidR="00490AC8" w:rsidRPr="00490AC8">
        <w:rPr>
          <w:rFonts w:cstheme="minorHAnsi"/>
        </w:rPr>
        <w:t>Chair Furness Line &amp; Lakes Line CRPs</w:t>
      </w:r>
      <w:r w:rsidR="00490AC8">
        <w:rPr>
          <w:rFonts w:cstheme="minorHAnsi"/>
        </w:rPr>
        <w:t>); Eddie Pollock (</w:t>
      </w:r>
      <w:r w:rsidR="00490AC8" w:rsidRPr="00490AC8">
        <w:rPr>
          <w:rFonts w:cstheme="minorHAnsi"/>
        </w:rPr>
        <w:t>Chair Cumbrian Coast Line CRP</w:t>
      </w:r>
      <w:r w:rsidR="00490AC8">
        <w:rPr>
          <w:rFonts w:cstheme="minorHAnsi"/>
        </w:rPr>
        <w:t>); Jane Stewart (</w:t>
      </w:r>
      <w:r w:rsidR="00490AC8" w:rsidRPr="00490AC8">
        <w:rPr>
          <w:rFonts w:cstheme="minorHAnsi"/>
        </w:rPr>
        <w:t>Essex &amp; South Suffolk CRP</w:t>
      </w:r>
      <w:r w:rsidR="00490AC8">
        <w:rPr>
          <w:rFonts w:cstheme="minorHAnsi"/>
        </w:rPr>
        <w:t xml:space="preserve">); </w:t>
      </w:r>
      <w:r w:rsidR="003A60C0">
        <w:rPr>
          <w:rFonts w:cstheme="minorHAnsi"/>
        </w:rPr>
        <w:t>and, Ben Walsh (</w:t>
      </w:r>
      <w:r w:rsidR="00490AC8" w:rsidRPr="00490AC8">
        <w:rPr>
          <w:rFonts w:cstheme="minorHAnsi"/>
        </w:rPr>
        <w:t>Hereward CRP</w:t>
      </w:r>
      <w:r w:rsidR="003A60C0">
        <w:rPr>
          <w:rFonts w:cstheme="minorHAnsi"/>
        </w:rPr>
        <w:t>).</w:t>
      </w:r>
    </w:p>
    <w:p w14:paraId="60A8F746" w14:textId="77777777" w:rsidR="00490AC8" w:rsidRPr="00490AC8" w:rsidRDefault="00490AC8" w:rsidP="00000FB2">
      <w:pPr>
        <w:jc w:val="both"/>
        <w:rPr>
          <w:rFonts w:cstheme="minorHAnsi"/>
        </w:rPr>
      </w:pPr>
    </w:p>
    <w:p w14:paraId="555E344A" w14:textId="103E16B4" w:rsidR="00827956" w:rsidRDefault="003A60C0" w:rsidP="00000FB2">
      <w:pPr>
        <w:tabs>
          <w:tab w:val="left" w:pos="567"/>
        </w:tabs>
        <w:jc w:val="both"/>
      </w:pPr>
      <w:r>
        <w:rPr>
          <w:rFonts w:cstheme="minorHAnsi"/>
        </w:rPr>
        <w:tab/>
      </w:r>
      <w:r w:rsidR="00827956">
        <w:t>The Chair advised that the AGM was being recorded for the purposes of minute-taking.</w:t>
      </w:r>
    </w:p>
    <w:p w14:paraId="5DB81156" w14:textId="77777777" w:rsidR="00000FB2" w:rsidRDefault="00000FB2" w:rsidP="00000FB2">
      <w:pPr>
        <w:tabs>
          <w:tab w:val="left" w:pos="567"/>
        </w:tabs>
      </w:pPr>
    </w:p>
    <w:p w14:paraId="1A08DF5D" w14:textId="77777777" w:rsidR="00827956" w:rsidRDefault="00AF03DB" w:rsidP="00AF03DB">
      <w:pPr>
        <w:pStyle w:val="ListParagraph"/>
        <w:numPr>
          <w:ilvl w:val="0"/>
          <w:numId w:val="1"/>
        </w:numPr>
        <w:ind w:left="567" w:hanging="567"/>
        <w:jc w:val="both"/>
        <w:rPr>
          <w:b/>
          <w:lang w:val="en-GB"/>
        </w:rPr>
      </w:pPr>
      <w:r>
        <w:rPr>
          <w:b/>
          <w:lang w:val="en-GB"/>
        </w:rPr>
        <w:t xml:space="preserve">Minutes of the AGM held on </w:t>
      </w:r>
      <w:r w:rsidR="00090F54">
        <w:rPr>
          <w:b/>
          <w:lang w:val="en-GB"/>
        </w:rPr>
        <w:t>7</w:t>
      </w:r>
      <w:r w:rsidR="008D5EE5">
        <w:rPr>
          <w:b/>
          <w:lang w:val="en-GB"/>
        </w:rPr>
        <w:t xml:space="preserve"> </w:t>
      </w:r>
      <w:r>
        <w:rPr>
          <w:b/>
          <w:lang w:val="en-GB"/>
        </w:rPr>
        <w:t>November 202</w:t>
      </w:r>
      <w:r w:rsidR="00090F54">
        <w:rPr>
          <w:b/>
          <w:lang w:val="en-GB"/>
        </w:rPr>
        <w:t>3</w:t>
      </w:r>
    </w:p>
    <w:p w14:paraId="616DBC83" w14:textId="1AAC9606" w:rsidR="00AF03DB" w:rsidRDefault="00AF03DB" w:rsidP="00AF03DB">
      <w:pPr>
        <w:pStyle w:val="BodyText"/>
        <w:ind w:right="102"/>
        <w:jc w:val="both"/>
        <w:rPr>
          <w:spacing w:val="-1"/>
        </w:rPr>
      </w:pPr>
      <w:r>
        <w:rPr>
          <w:spacing w:val="-2"/>
        </w:rPr>
        <w:t>The</w:t>
      </w:r>
      <w:r>
        <w:rPr>
          <w:spacing w:val="8"/>
        </w:rPr>
        <w:t xml:space="preserve"> </w:t>
      </w:r>
      <w:r>
        <w:rPr>
          <w:spacing w:val="-2"/>
        </w:rPr>
        <w:t>Minutes</w:t>
      </w:r>
      <w:r>
        <w:rPr>
          <w:spacing w:val="10"/>
        </w:rPr>
        <w:t xml:space="preserve"> </w:t>
      </w:r>
      <w:r>
        <w:rPr>
          <w:spacing w:val="-2"/>
        </w:rPr>
        <w:t>had</w:t>
      </w:r>
      <w:r>
        <w:rPr>
          <w:spacing w:val="7"/>
        </w:rPr>
        <w:t xml:space="preserve"> </w:t>
      </w:r>
      <w:r>
        <w:rPr>
          <w:spacing w:val="-2"/>
        </w:rPr>
        <w:t>been</w:t>
      </w:r>
      <w:r>
        <w:rPr>
          <w:spacing w:val="7"/>
        </w:rPr>
        <w:t xml:space="preserve"> </w:t>
      </w:r>
      <w:r>
        <w:rPr>
          <w:spacing w:val="15"/>
        </w:rPr>
        <w:t>made</w:t>
      </w:r>
      <w:r>
        <w:rPr>
          <w:spacing w:val="29"/>
        </w:rPr>
        <w:t xml:space="preserve"> </w:t>
      </w:r>
      <w:r>
        <w:rPr>
          <w:spacing w:val="-2"/>
        </w:rPr>
        <w:t>available</w:t>
      </w:r>
      <w:r>
        <w:rPr>
          <w:spacing w:val="8"/>
        </w:rPr>
        <w:t xml:space="preserve"> </w:t>
      </w:r>
      <w:r w:rsidR="008D5EE5">
        <w:rPr>
          <w:spacing w:val="-1"/>
        </w:rPr>
        <w:t>on registration</w:t>
      </w:r>
      <w:r w:rsidR="00940731">
        <w:rPr>
          <w:spacing w:val="-1"/>
        </w:rPr>
        <w:t xml:space="preserve"> and were also on the AGM page on the website</w:t>
      </w:r>
      <w:r w:rsidR="008D5EE5">
        <w:rPr>
          <w:spacing w:val="-1"/>
        </w:rPr>
        <w:t>.</w:t>
      </w:r>
      <w:r w:rsidR="00EB588E">
        <w:rPr>
          <w:spacing w:val="-1"/>
        </w:rPr>
        <w:t xml:space="preserve"> </w:t>
      </w:r>
    </w:p>
    <w:p w14:paraId="49E5E39A" w14:textId="77777777" w:rsidR="005C51D4" w:rsidRDefault="005C51D4" w:rsidP="00AF03DB">
      <w:pPr>
        <w:pStyle w:val="BodyText"/>
        <w:ind w:right="102"/>
        <w:jc w:val="both"/>
        <w:rPr>
          <w:spacing w:val="-1"/>
        </w:rPr>
      </w:pPr>
    </w:p>
    <w:p w14:paraId="13596802" w14:textId="33F00007" w:rsidR="00AF03DB" w:rsidRPr="0021497B" w:rsidRDefault="00AF03DB" w:rsidP="00AF03DB">
      <w:pPr>
        <w:pStyle w:val="BodyText"/>
        <w:ind w:left="532" w:right="104"/>
        <w:jc w:val="both"/>
        <w:rPr>
          <w:spacing w:val="-2"/>
        </w:rPr>
      </w:pPr>
      <w:r>
        <w:rPr>
          <w:spacing w:val="-2"/>
        </w:rPr>
        <w:t>The</w:t>
      </w:r>
      <w:r>
        <w:rPr>
          <w:spacing w:val="36"/>
        </w:rPr>
        <w:t xml:space="preserve"> </w:t>
      </w:r>
      <w:r>
        <w:rPr>
          <w:spacing w:val="-2"/>
        </w:rPr>
        <w:t>Minutes</w:t>
      </w:r>
      <w:r>
        <w:rPr>
          <w:spacing w:val="34"/>
        </w:rPr>
        <w:t xml:space="preserve"> </w:t>
      </w:r>
      <w:r>
        <w:rPr>
          <w:spacing w:val="-1"/>
        </w:rPr>
        <w:t xml:space="preserve">were unanimously </w:t>
      </w:r>
      <w:r>
        <w:rPr>
          <w:spacing w:val="-2"/>
        </w:rPr>
        <w:t>adopted</w:t>
      </w:r>
      <w:r>
        <w:rPr>
          <w:spacing w:val="32"/>
        </w:rPr>
        <w:t xml:space="preserve"> </w:t>
      </w:r>
      <w:r>
        <w:t>on</w:t>
      </w:r>
      <w:r>
        <w:rPr>
          <w:spacing w:val="36"/>
        </w:rPr>
        <w:t xml:space="preserve"> </w:t>
      </w:r>
      <w:r>
        <w:rPr>
          <w:spacing w:val="-1"/>
        </w:rPr>
        <w:t>the</w:t>
      </w:r>
      <w:r>
        <w:rPr>
          <w:spacing w:val="37"/>
        </w:rPr>
        <w:t xml:space="preserve"> </w:t>
      </w:r>
      <w:r>
        <w:rPr>
          <w:spacing w:val="-2"/>
        </w:rPr>
        <w:t>proposal</w:t>
      </w:r>
      <w:r>
        <w:rPr>
          <w:spacing w:val="36"/>
        </w:rPr>
        <w:t xml:space="preserve"> </w:t>
      </w:r>
      <w:r>
        <w:t>of</w:t>
      </w:r>
      <w:r>
        <w:rPr>
          <w:spacing w:val="40"/>
        </w:rPr>
        <w:t xml:space="preserve"> </w:t>
      </w:r>
      <w:r w:rsidR="00940731" w:rsidRPr="0021497B">
        <w:rPr>
          <w:spacing w:val="-3"/>
        </w:rPr>
        <w:t xml:space="preserve">Tim </w:t>
      </w:r>
      <w:r w:rsidR="00EA170D" w:rsidRPr="0021497B">
        <w:rPr>
          <w:spacing w:val="-3"/>
        </w:rPr>
        <w:t>Barkley</w:t>
      </w:r>
      <w:r w:rsidRPr="0021497B">
        <w:rPr>
          <w:spacing w:val="8"/>
        </w:rPr>
        <w:t xml:space="preserve"> </w:t>
      </w:r>
      <w:r w:rsidRPr="0021497B">
        <w:rPr>
          <w:spacing w:val="-3"/>
        </w:rPr>
        <w:t>(</w:t>
      </w:r>
      <w:r w:rsidR="00EA170D" w:rsidRPr="0021497B">
        <w:rPr>
          <w:spacing w:val="-3"/>
        </w:rPr>
        <w:t>Southeast Communities Rail Partnership)</w:t>
      </w:r>
      <w:r w:rsidRPr="0021497B">
        <w:rPr>
          <w:spacing w:val="-3"/>
        </w:rPr>
        <w:t>,</w:t>
      </w:r>
      <w:r w:rsidR="00EA170D" w:rsidRPr="0021497B">
        <w:rPr>
          <w:spacing w:val="71"/>
        </w:rPr>
        <w:t xml:space="preserve"> </w:t>
      </w:r>
      <w:r w:rsidRPr="0021497B">
        <w:rPr>
          <w:spacing w:val="-2"/>
        </w:rPr>
        <w:t>seconded</w:t>
      </w:r>
      <w:r w:rsidRPr="0021497B">
        <w:rPr>
          <w:spacing w:val="-1"/>
        </w:rPr>
        <w:t xml:space="preserve"> </w:t>
      </w:r>
      <w:r w:rsidRPr="0021497B">
        <w:rPr>
          <w:spacing w:val="-2"/>
        </w:rPr>
        <w:t>by</w:t>
      </w:r>
      <w:r w:rsidRPr="0021497B">
        <w:rPr>
          <w:spacing w:val="-1"/>
        </w:rPr>
        <w:t xml:space="preserve"> </w:t>
      </w:r>
      <w:r w:rsidR="00940731" w:rsidRPr="0021497B">
        <w:rPr>
          <w:spacing w:val="-1"/>
        </w:rPr>
        <w:t>Marion Atkinson</w:t>
      </w:r>
      <w:r w:rsidRPr="0021497B">
        <w:rPr>
          <w:spacing w:val="-4"/>
        </w:rPr>
        <w:t xml:space="preserve"> </w:t>
      </w:r>
      <w:r w:rsidRPr="0021497B">
        <w:rPr>
          <w:spacing w:val="-2"/>
        </w:rPr>
        <w:t>(Community</w:t>
      </w:r>
      <w:r w:rsidRPr="0021497B">
        <w:rPr>
          <w:spacing w:val="20"/>
        </w:rPr>
        <w:t xml:space="preserve"> </w:t>
      </w:r>
      <w:r w:rsidRPr="0021497B">
        <w:rPr>
          <w:spacing w:val="-1"/>
        </w:rPr>
        <w:t>Rail</w:t>
      </w:r>
      <w:r w:rsidRPr="0021497B">
        <w:rPr>
          <w:spacing w:val="17"/>
        </w:rPr>
        <w:t xml:space="preserve"> </w:t>
      </w:r>
      <w:r w:rsidRPr="0021497B">
        <w:rPr>
          <w:spacing w:val="-2"/>
        </w:rPr>
        <w:t>Network Board).</w:t>
      </w:r>
    </w:p>
    <w:p w14:paraId="67F7DF21" w14:textId="77777777" w:rsidR="00AF03DB" w:rsidRDefault="00AF03DB" w:rsidP="00AF03DB">
      <w:pPr>
        <w:pStyle w:val="BodyText"/>
        <w:ind w:left="0" w:right="104"/>
        <w:jc w:val="both"/>
        <w:rPr>
          <w:spacing w:val="-2"/>
        </w:rPr>
      </w:pPr>
    </w:p>
    <w:p w14:paraId="2B37DCFE" w14:textId="77777777" w:rsidR="00AF03DB" w:rsidRDefault="00AF03DB" w:rsidP="00AF03DB">
      <w:pPr>
        <w:pStyle w:val="BodyText"/>
        <w:numPr>
          <w:ilvl w:val="0"/>
          <w:numId w:val="1"/>
        </w:numPr>
        <w:ind w:left="567" w:right="104" w:hanging="567"/>
        <w:jc w:val="both"/>
        <w:rPr>
          <w:b/>
        </w:rPr>
      </w:pPr>
      <w:r>
        <w:rPr>
          <w:b/>
        </w:rPr>
        <w:t xml:space="preserve">Community Rail Network </w:t>
      </w:r>
      <w:r w:rsidR="00940731">
        <w:rPr>
          <w:b/>
        </w:rPr>
        <w:t>Impact Report 2023-24</w:t>
      </w:r>
      <w:r>
        <w:rPr>
          <w:b/>
        </w:rPr>
        <w:t xml:space="preserve"> and discussion on future plans for 202</w:t>
      </w:r>
      <w:r w:rsidR="00940731">
        <w:rPr>
          <w:b/>
        </w:rPr>
        <w:t>5</w:t>
      </w:r>
      <w:r>
        <w:rPr>
          <w:b/>
        </w:rPr>
        <w:t>-2</w:t>
      </w:r>
      <w:r w:rsidR="00940731">
        <w:rPr>
          <w:b/>
        </w:rPr>
        <w:t>6</w:t>
      </w:r>
      <w:r>
        <w:rPr>
          <w:b/>
        </w:rPr>
        <w:t xml:space="preserve"> – </w:t>
      </w:r>
      <w:r w:rsidR="00940731">
        <w:rPr>
          <w:b/>
        </w:rPr>
        <w:t>Bill Freeman</w:t>
      </w:r>
      <w:r>
        <w:rPr>
          <w:b/>
        </w:rPr>
        <w:t xml:space="preserve">, </w:t>
      </w:r>
      <w:r w:rsidR="00940731">
        <w:rPr>
          <w:b/>
        </w:rPr>
        <w:t xml:space="preserve">Interim </w:t>
      </w:r>
      <w:r>
        <w:rPr>
          <w:b/>
        </w:rPr>
        <w:t>Chief Executive</w:t>
      </w:r>
    </w:p>
    <w:p w14:paraId="41FC70F7" w14:textId="77777777" w:rsidR="00D168EA" w:rsidRPr="00627062" w:rsidRDefault="00940731" w:rsidP="00D168EA">
      <w:pPr>
        <w:pStyle w:val="BodyText"/>
        <w:spacing w:before="1" w:line="239" w:lineRule="auto"/>
        <w:ind w:right="102"/>
        <w:jc w:val="both"/>
        <w:rPr>
          <w:lang w:val="en-GB"/>
        </w:rPr>
      </w:pPr>
      <w:r w:rsidRPr="00627062">
        <w:t>Bill Freeman</w:t>
      </w:r>
      <w:r w:rsidR="00E520BD" w:rsidRPr="00627062">
        <w:t xml:space="preserve">, </w:t>
      </w:r>
      <w:r w:rsidRPr="00627062">
        <w:t xml:space="preserve">Interim </w:t>
      </w:r>
      <w:r w:rsidR="00E520BD" w:rsidRPr="00627062">
        <w:t xml:space="preserve">Chief Executive, Community Rail Network, presented </w:t>
      </w:r>
      <w:r w:rsidR="003E29A9" w:rsidRPr="00627062">
        <w:t xml:space="preserve">a summary of the </w:t>
      </w:r>
      <w:r w:rsidR="00E7169D" w:rsidRPr="00627062">
        <w:t>annual impact report</w:t>
      </w:r>
      <w:r w:rsidRPr="00627062">
        <w:t xml:space="preserve"> </w:t>
      </w:r>
      <w:r w:rsidR="00E7169D" w:rsidRPr="00627062">
        <w:t>for the period April 2023 to</w:t>
      </w:r>
      <w:r w:rsidR="007E1DFD" w:rsidRPr="00627062">
        <w:t xml:space="preserve"> March 2024 </w:t>
      </w:r>
      <w:r w:rsidRPr="00627062">
        <w:t>which had been prepared by Jools Townsend (CEO) and the CRN team</w:t>
      </w:r>
      <w:r w:rsidR="007E1DFD" w:rsidRPr="00627062">
        <w:t xml:space="preserve"> and </w:t>
      </w:r>
      <w:r w:rsidR="001133F4" w:rsidRPr="00627062">
        <w:t>circulated to members prior to the AGM</w:t>
      </w:r>
      <w:r w:rsidR="00E520BD" w:rsidRPr="00627062">
        <w:t xml:space="preserve">. </w:t>
      </w:r>
    </w:p>
    <w:p w14:paraId="566BC1E3" w14:textId="77777777" w:rsidR="00FC56B0" w:rsidRDefault="00FC56B0" w:rsidP="00D168EA">
      <w:pPr>
        <w:pStyle w:val="BodyText"/>
        <w:spacing w:before="1" w:line="239" w:lineRule="auto"/>
        <w:ind w:right="102"/>
        <w:jc w:val="both"/>
        <w:rPr>
          <w:lang w:val="en-GB"/>
        </w:rPr>
      </w:pPr>
    </w:p>
    <w:p w14:paraId="3F9176D8" w14:textId="09F350B4" w:rsidR="003B43EB" w:rsidRDefault="00D168EA" w:rsidP="00D168EA">
      <w:pPr>
        <w:pStyle w:val="BodyText"/>
        <w:spacing w:before="1" w:line="239" w:lineRule="auto"/>
        <w:ind w:right="102"/>
        <w:jc w:val="both"/>
        <w:rPr>
          <w:lang w:val="en-GB"/>
        </w:rPr>
      </w:pPr>
      <w:r w:rsidRPr="00627062">
        <w:rPr>
          <w:lang w:val="en-GB"/>
        </w:rPr>
        <w:t xml:space="preserve">The presentation included headlines from </w:t>
      </w:r>
      <w:r w:rsidR="006311F0" w:rsidRPr="00627062">
        <w:rPr>
          <w:lang w:val="en-GB"/>
        </w:rPr>
        <w:t>the Impact Report</w:t>
      </w:r>
      <w:r w:rsidRPr="00627062">
        <w:rPr>
          <w:lang w:val="en-GB"/>
        </w:rPr>
        <w:t xml:space="preserve"> 202</w:t>
      </w:r>
      <w:r w:rsidR="006311F0" w:rsidRPr="00627062">
        <w:rPr>
          <w:lang w:val="en-GB"/>
        </w:rPr>
        <w:t>3</w:t>
      </w:r>
      <w:r w:rsidRPr="00627062">
        <w:rPr>
          <w:lang w:val="en-GB"/>
        </w:rPr>
        <w:t>-2</w:t>
      </w:r>
      <w:r w:rsidR="006311F0" w:rsidRPr="00627062">
        <w:rPr>
          <w:lang w:val="en-GB"/>
        </w:rPr>
        <w:t>4</w:t>
      </w:r>
      <w:r w:rsidR="00392457" w:rsidRPr="00627062">
        <w:rPr>
          <w:lang w:val="en-GB"/>
        </w:rPr>
        <w:t xml:space="preserve">, </w:t>
      </w:r>
      <w:r w:rsidRPr="00627062">
        <w:rPr>
          <w:lang w:val="en-GB"/>
        </w:rPr>
        <w:t>key results from the 202</w:t>
      </w:r>
      <w:r w:rsidR="00392457" w:rsidRPr="00627062">
        <w:rPr>
          <w:lang w:val="en-GB"/>
        </w:rPr>
        <w:t>4</w:t>
      </w:r>
      <w:r w:rsidRPr="00627062">
        <w:rPr>
          <w:lang w:val="en-GB"/>
        </w:rPr>
        <w:t xml:space="preserve"> member survey</w:t>
      </w:r>
      <w:r w:rsidR="00392457" w:rsidRPr="00627062">
        <w:rPr>
          <w:lang w:val="en-GB"/>
        </w:rPr>
        <w:t xml:space="preserve"> followed by current and forthcoming priorities and plans. </w:t>
      </w:r>
      <w:r w:rsidR="003B43EB" w:rsidRPr="00627062">
        <w:rPr>
          <w:lang w:val="en-GB"/>
        </w:rPr>
        <w:t xml:space="preserve">The presentation concluded with a summary of CRN’s process for developing its proposal to adopt charitable status and its main benefits. </w:t>
      </w:r>
      <w:r w:rsidR="00392457" w:rsidRPr="00627062">
        <w:rPr>
          <w:lang w:val="en-GB"/>
        </w:rPr>
        <w:t>A cop</w:t>
      </w:r>
      <w:r w:rsidR="00782A44" w:rsidRPr="00627062">
        <w:rPr>
          <w:lang w:val="en-GB"/>
        </w:rPr>
        <w:t>y</w:t>
      </w:r>
      <w:r w:rsidR="00392457" w:rsidRPr="00627062">
        <w:rPr>
          <w:lang w:val="en-GB"/>
        </w:rPr>
        <w:t xml:space="preserve"> of the presentation </w:t>
      </w:r>
      <w:r w:rsidR="00782A44" w:rsidRPr="00627062">
        <w:rPr>
          <w:lang w:val="en-GB"/>
        </w:rPr>
        <w:t>and summary is attached to the minutes as an appendix.</w:t>
      </w:r>
    </w:p>
    <w:p w14:paraId="56EB73DA" w14:textId="77777777" w:rsidR="00FC56B0" w:rsidRDefault="00FC56B0" w:rsidP="00E001F4">
      <w:pPr>
        <w:pStyle w:val="BodyText"/>
        <w:spacing w:before="1" w:line="239" w:lineRule="auto"/>
        <w:ind w:right="102"/>
        <w:jc w:val="both"/>
        <w:rPr>
          <w:spacing w:val="-2"/>
        </w:rPr>
      </w:pPr>
    </w:p>
    <w:p w14:paraId="650DAB26" w14:textId="51E75987" w:rsidR="00E001F4" w:rsidRDefault="00E001F4" w:rsidP="00E001F4">
      <w:pPr>
        <w:pStyle w:val="BodyText"/>
        <w:spacing w:before="1" w:line="239" w:lineRule="auto"/>
        <w:ind w:right="102"/>
        <w:jc w:val="both"/>
        <w:rPr>
          <w:spacing w:val="-2"/>
        </w:rPr>
      </w:pPr>
      <w:r w:rsidRPr="002079A7">
        <w:rPr>
          <w:spacing w:val="-2"/>
        </w:rPr>
        <w:t>The Chair thanked Bill Freeman for his presentation.</w:t>
      </w:r>
      <w:r w:rsidR="00EB588E">
        <w:rPr>
          <w:spacing w:val="-2"/>
        </w:rPr>
        <w:t xml:space="preserve"> </w:t>
      </w:r>
      <w:r>
        <w:rPr>
          <w:spacing w:val="-2"/>
        </w:rPr>
        <w:t>He noted that it was very nearly the end of the 2024/25 year which was why, in looking ahead, the focus had been on 2025/26.</w:t>
      </w:r>
      <w:r w:rsidR="00EB588E">
        <w:rPr>
          <w:spacing w:val="-2"/>
        </w:rPr>
        <w:t xml:space="preserve"> </w:t>
      </w:r>
      <w:r>
        <w:rPr>
          <w:spacing w:val="-2"/>
        </w:rPr>
        <w:t xml:space="preserve">The results of the 2024/25 year would be </w:t>
      </w:r>
      <w:r w:rsidR="00CF1874">
        <w:rPr>
          <w:spacing w:val="-2"/>
        </w:rPr>
        <w:t>reviewed</w:t>
      </w:r>
      <w:r>
        <w:rPr>
          <w:spacing w:val="-2"/>
        </w:rPr>
        <w:t xml:space="preserve"> at the next AGM.</w:t>
      </w:r>
      <w:r w:rsidR="00EB588E">
        <w:rPr>
          <w:spacing w:val="-2"/>
        </w:rPr>
        <w:t xml:space="preserve"> </w:t>
      </w:r>
      <w:r>
        <w:rPr>
          <w:spacing w:val="-2"/>
        </w:rPr>
        <w:t xml:space="preserve">Meanwhile there had been </w:t>
      </w:r>
      <w:r w:rsidR="00F64BED">
        <w:rPr>
          <w:spacing w:val="-2"/>
        </w:rPr>
        <w:t>an impressive set</w:t>
      </w:r>
      <w:r>
        <w:rPr>
          <w:spacing w:val="-2"/>
        </w:rPr>
        <w:t xml:space="preserve"> of results for both years.</w:t>
      </w:r>
    </w:p>
    <w:p w14:paraId="203D26FE" w14:textId="77777777" w:rsidR="00E001F4" w:rsidRDefault="00E001F4" w:rsidP="00D168EA">
      <w:pPr>
        <w:pStyle w:val="BodyText"/>
        <w:spacing w:before="1" w:line="239" w:lineRule="auto"/>
        <w:ind w:right="102"/>
        <w:jc w:val="both"/>
        <w:rPr>
          <w:lang w:val="en-GB"/>
        </w:rPr>
      </w:pPr>
    </w:p>
    <w:p w14:paraId="5680A2A9" w14:textId="1CC258E9" w:rsidR="003A776E" w:rsidRPr="00627062" w:rsidRDefault="00627062" w:rsidP="00D168EA">
      <w:pPr>
        <w:pStyle w:val="BodyText"/>
        <w:spacing w:before="1" w:line="239" w:lineRule="auto"/>
        <w:ind w:right="102"/>
        <w:jc w:val="both"/>
      </w:pPr>
      <w:r w:rsidRPr="00627062">
        <w:rPr>
          <w:lang w:val="en-GB"/>
        </w:rPr>
        <w:t>The presentation was followed by a Q&amp;A session led by the Chair and Senior Leadership Team (SLT).</w:t>
      </w:r>
    </w:p>
    <w:p w14:paraId="0B8986B0" w14:textId="77777777" w:rsidR="007E1DFD" w:rsidRDefault="007E1DFD" w:rsidP="00E520BD">
      <w:pPr>
        <w:pStyle w:val="BodyText"/>
        <w:spacing w:before="1" w:line="239" w:lineRule="auto"/>
        <w:ind w:right="102"/>
        <w:jc w:val="both"/>
        <w:rPr>
          <w:spacing w:val="-2"/>
        </w:rPr>
      </w:pPr>
    </w:p>
    <w:p w14:paraId="1E0AF959" w14:textId="1E9C95E0" w:rsidR="00B6431A" w:rsidRDefault="00B6431A" w:rsidP="00E520BD">
      <w:pPr>
        <w:pStyle w:val="BodyText"/>
        <w:spacing w:before="1" w:line="239" w:lineRule="auto"/>
        <w:ind w:right="102"/>
        <w:jc w:val="both"/>
        <w:rPr>
          <w:spacing w:val="-2"/>
        </w:rPr>
      </w:pPr>
      <w:r w:rsidRPr="00B6431A">
        <w:rPr>
          <w:spacing w:val="-2"/>
        </w:rPr>
        <w:t xml:space="preserve">Malcolm Chainey (Tyne Valley CRP) said that </w:t>
      </w:r>
      <w:r w:rsidR="0030596A">
        <w:rPr>
          <w:spacing w:val="-2"/>
        </w:rPr>
        <w:t xml:space="preserve">in 2023 </w:t>
      </w:r>
      <w:r w:rsidR="0030596A" w:rsidRPr="0030596A">
        <w:rPr>
          <w:spacing w:val="-2"/>
        </w:rPr>
        <w:t>they</w:t>
      </w:r>
      <w:r w:rsidRPr="00B6431A">
        <w:rPr>
          <w:color w:val="FF0000"/>
          <w:spacing w:val="-2"/>
        </w:rPr>
        <w:t xml:space="preserve"> </w:t>
      </w:r>
      <w:r w:rsidRPr="00B6431A">
        <w:rPr>
          <w:spacing w:val="-2"/>
        </w:rPr>
        <w:t>had</w:t>
      </w:r>
      <w:r>
        <w:rPr>
          <w:color w:val="FF0000"/>
          <w:spacing w:val="-2"/>
        </w:rPr>
        <w:t xml:space="preserve"> </w:t>
      </w:r>
      <w:r>
        <w:rPr>
          <w:spacing w:val="-2"/>
        </w:rPr>
        <w:t xml:space="preserve">applied for charitable status </w:t>
      </w:r>
      <w:r w:rsidR="0030596A">
        <w:rPr>
          <w:spacing w:val="-2"/>
        </w:rPr>
        <w:t xml:space="preserve">- </w:t>
      </w:r>
      <w:r>
        <w:rPr>
          <w:spacing w:val="-2"/>
        </w:rPr>
        <w:t xml:space="preserve">for the </w:t>
      </w:r>
      <w:r w:rsidR="00EC61E6">
        <w:rPr>
          <w:spacing w:val="-2"/>
        </w:rPr>
        <w:t>reason</w:t>
      </w:r>
      <w:r>
        <w:rPr>
          <w:spacing w:val="-2"/>
        </w:rPr>
        <w:t xml:space="preserve"> stated above, that it widened the potential pool of funders.</w:t>
      </w:r>
      <w:r w:rsidR="00EB588E">
        <w:rPr>
          <w:spacing w:val="-2"/>
        </w:rPr>
        <w:t xml:space="preserve"> </w:t>
      </w:r>
      <w:r>
        <w:rPr>
          <w:spacing w:val="-2"/>
        </w:rPr>
        <w:t>After much back and forth</w:t>
      </w:r>
      <w:r w:rsidR="0030596A">
        <w:rPr>
          <w:spacing w:val="-2"/>
        </w:rPr>
        <w:t xml:space="preserve">, </w:t>
      </w:r>
      <w:r>
        <w:rPr>
          <w:spacing w:val="-2"/>
        </w:rPr>
        <w:t>the Charity C</w:t>
      </w:r>
      <w:r w:rsidR="0030596A">
        <w:rPr>
          <w:spacing w:val="-2"/>
        </w:rPr>
        <w:t>ommission</w:t>
      </w:r>
      <w:r>
        <w:rPr>
          <w:spacing w:val="-2"/>
        </w:rPr>
        <w:t xml:space="preserve"> decided that </w:t>
      </w:r>
      <w:r w:rsidRPr="0030596A">
        <w:rPr>
          <w:spacing w:val="-2"/>
        </w:rPr>
        <w:t>Tyne Valley</w:t>
      </w:r>
      <w:r w:rsidR="0030596A">
        <w:rPr>
          <w:spacing w:val="-2"/>
        </w:rPr>
        <w:t xml:space="preserve"> CRP</w:t>
      </w:r>
      <w:r w:rsidRPr="0030596A">
        <w:rPr>
          <w:spacing w:val="-2"/>
        </w:rPr>
        <w:t xml:space="preserve"> </w:t>
      </w:r>
      <w:r>
        <w:rPr>
          <w:spacing w:val="-2"/>
        </w:rPr>
        <w:t>did not qualify.</w:t>
      </w:r>
      <w:r w:rsidR="00EB588E">
        <w:rPr>
          <w:spacing w:val="-2"/>
        </w:rPr>
        <w:t xml:space="preserve"> </w:t>
      </w:r>
      <w:r>
        <w:rPr>
          <w:spacing w:val="-2"/>
        </w:rPr>
        <w:t xml:space="preserve">The reason given was that whilst some of </w:t>
      </w:r>
      <w:r w:rsidRPr="0030596A">
        <w:rPr>
          <w:spacing w:val="-2"/>
        </w:rPr>
        <w:t xml:space="preserve">Tyne Valley’s </w:t>
      </w:r>
      <w:r>
        <w:rPr>
          <w:spacing w:val="-2"/>
        </w:rPr>
        <w:t>activities were deemed charitable, not all the activity was charitable.</w:t>
      </w:r>
      <w:r w:rsidR="00EB588E">
        <w:rPr>
          <w:spacing w:val="-2"/>
        </w:rPr>
        <w:t xml:space="preserve"> </w:t>
      </w:r>
      <w:r>
        <w:rPr>
          <w:spacing w:val="-2"/>
        </w:rPr>
        <w:t>CRN would need to be able to ensure that its application could demonstrate that 100% of its activity was charitable.</w:t>
      </w:r>
      <w:r w:rsidR="00EB588E">
        <w:rPr>
          <w:spacing w:val="-2"/>
        </w:rPr>
        <w:t xml:space="preserve"> </w:t>
      </w:r>
      <w:r w:rsidR="0030596A">
        <w:rPr>
          <w:spacing w:val="-2"/>
        </w:rPr>
        <w:t xml:space="preserve">During the exchanges with the Charity Commission, </w:t>
      </w:r>
      <w:r w:rsidR="00EB34AD">
        <w:rPr>
          <w:spacing w:val="-2"/>
        </w:rPr>
        <w:t>Tyne Valley</w:t>
      </w:r>
      <w:r w:rsidR="0030596A">
        <w:rPr>
          <w:spacing w:val="-2"/>
        </w:rPr>
        <w:t xml:space="preserve"> formed </w:t>
      </w:r>
      <w:r w:rsidR="00EB34AD">
        <w:rPr>
          <w:spacing w:val="-2"/>
        </w:rPr>
        <w:t xml:space="preserve">the view </w:t>
      </w:r>
      <w:r w:rsidR="0030596A">
        <w:rPr>
          <w:spacing w:val="-2"/>
        </w:rPr>
        <w:t>that they did not really understand what a CRP was.</w:t>
      </w:r>
      <w:r w:rsidR="00EB588E">
        <w:rPr>
          <w:spacing w:val="-2"/>
        </w:rPr>
        <w:t xml:space="preserve"> </w:t>
      </w:r>
      <w:r w:rsidR="0030596A">
        <w:rPr>
          <w:spacing w:val="-2"/>
        </w:rPr>
        <w:t>Malcolm Chainey thought it would be helpful if CRN and DfT could explain this to the Charity Commission: this might help both CRN and CRPs who also wished to seek charitable status.</w:t>
      </w:r>
    </w:p>
    <w:p w14:paraId="260C9AAF" w14:textId="77777777" w:rsidR="0030596A" w:rsidRDefault="0030596A" w:rsidP="00E520BD">
      <w:pPr>
        <w:pStyle w:val="BodyText"/>
        <w:spacing w:before="1" w:line="239" w:lineRule="auto"/>
        <w:ind w:right="102"/>
        <w:jc w:val="both"/>
        <w:rPr>
          <w:spacing w:val="-2"/>
        </w:rPr>
      </w:pPr>
    </w:p>
    <w:p w14:paraId="4C96ECC3" w14:textId="6C31BDA2" w:rsidR="008210B7" w:rsidRDefault="00B42D5D" w:rsidP="00E520BD">
      <w:pPr>
        <w:pStyle w:val="BodyText"/>
        <w:spacing w:before="1" w:line="239" w:lineRule="auto"/>
        <w:ind w:right="102"/>
        <w:jc w:val="both"/>
        <w:rPr>
          <w:spacing w:val="-2"/>
        </w:rPr>
      </w:pPr>
      <w:r>
        <w:rPr>
          <w:spacing w:val="-2"/>
        </w:rPr>
        <w:t>To reassure members, t</w:t>
      </w:r>
      <w:r w:rsidR="0030596A">
        <w:rPr>
          <w:spacing w:val="-2"/>
        </w:rPr>
        <w:t>he Chair said</w:t>
      </w:r>
      <w:r>
        <w:rPr>
          <w:spacing w:val="-2"/>
        </w:rPr>
        <w:t xml:space="preserve"> that throughout the process </w:t>
      </w:r>
      <w:r w:rsidR="00EC61E6">
        <w:rPr>
          <w:spacing w:val="-2"/>
        </w:rPr>
        <w:t>the Board</w:t>
      </w:r>
      <w:r>
        <w:rPr>
          <w:spacing w:val="-2"/>
        </w:rPr>
        <w:t xml:space="preserve"> had exercised thorough due diligence.</w:t>
      </w:r>
      <w:r w:rsidR="00EB588E">
        <w:rPr>
          <w:spacing w:val="-2"/>
        </w:rPr>
        <w:t xml:space="preserve"> </w:t>
      </w:r>
      <w:r>
        <w:rPr>
          <w:spacing w:val="-2"/>
        </w:rPr>
        <w:t>A</w:t>
      </w:r>
      <w:r w:rsidR="0030596A">
        <w:rPr>
          <w:spacing w:val="-2"/>
        </w:rPr>
        <w:t xml:space="preserve"> legal firm, experienced in charity registrations, had been retained to help CRN through the application process.</w:t>
      </w:r>
      <w:r w:rsidR="00EB588E">
        <w:rPr>
          <w:spacing w:val="-2"/>
        </w:rPr>
        <w:t xml:space="preserve"> </w:t>
      </w:r>
      <w:r>
        <w:rPr>
          <w:spacing w:val="-2"/>
        </w:rPr>
        <w:t xml:space="preserve">As a first step, a complete review of all CRN’s activities was </w:t>
      </w:r>
      <w:r w:rsidR="00EC61E6">
        <w:rPr>
          <w:spacing w:val="-2"/>
        </w:rPr>
        <w:t>undertaken,</w:t>
      </w:r>
      <w:r>
        <w:rPr>
          <w:spacing w:val="-2"/>
        </w:rPr>
        <w:t xml:space="preserve"> and these were found to fit within the Charity Commission’s definition of a charity.</w:t>
      </w:r>
      <w:r w:rsidR="00EB588E">
        <w:rPr>
          <w:spacing w:val="-2"/>
        </w:rPr>
        <w:t xml:space="preserve"> </w:t>
      </w:r>
    </w:p>
    <w:p w14:paraId="5505CFBA" w14:textId="77777777" w:rsidR="00B42D5D" w:rsidRDefault="00B42D5D" w:rsidP="00E520BD">
      <w:pPr>
        <w:pStyle w:val="BodyText"/>
        <w:spacing w:before="1" w:line="239" w:lineRule="auto"/>
        <w:ind w:right="102"/>
        <w:jc w:val="both"/>
        <w:rPr>
          <w:spacing w:val="-2"/>
        </w:rPr>
      </w:pPr>
    </w:p>
    <w:p w14:paraId="5AFEF912" w14:textId="095F2605" w:rsidR="00B42D5D" w:rsidRDefault="00B42D5D" w:rsidP="00E520BD">
      <w:pPr>
        <w:pStyle w:val="BodyText"/>
        <w:spacing w:before="1" w:line="239" w:lineRule="auto"/>
        <w:ind w:right="102"/>
        <w:jc w:val="both"/>
        <w:rPr>
          <w:spacing w:val="-2"/>
        </w:rPr>
      </w:pPr>
      <w:r>
        <w:rPr>
          <w:spacing w:val="-2"/>
        </w:rPr>
        <w:t xml:space="preserve">The Articles of Association were reviewed paragraph by paragraph to identify those elements which required </w:t>
      </w:r>
      <w:r w:rsidR="003E3DB4">
        <w:rPr>
          <w:spacing w:val="-2"/>
        </w:rPr>
        <w:t>some change in order to meet Charity Commission best practice.</w:t>
      </w:r>
      <w:r w:rsidR="00EB588E">
        <w:rPr>
          <w:spacing w:val="-2"/>
        </w:rPr>
        <w:t xml:space="preserve"> </w:t>
      </w:r>
      <w:r w:rsidR="003E3DB4">
        <w:rPr>
          <w:spacing w:val="-2"/>
        </w:rPr>
        <w:t>The revised Articles of Association (already made available to members) now sought to meet Charity Commission best practice.</w:t>
      </w:r>
    </w:p>
    <w:p w14:paraId="02A613F7" w14:textId="77777777" w:rsidR="003E3DB4" w:rsidRDefault="003E3DB4" w:rsidP="00E520BD">
      <w:pPr>
        <w:pStyle w:val="BodyText"/>
        <w:spacing w:before="1" w:line="239" w:lineRule="auto"/>
        <w:ind w:right="102"/>
        <w:jc w:val="both"/>
        <w:rPr>
          <w:spacing w:val="-2"/>
        </w:rPr>
      </w:pPr>
    </w:p>
    <w:p w14:paraId="385897D7" w14:textId="31D7CFE7" w:rsidR="009120CE" w:rsidRDefault="003E3DB4" w:rsidP="009120CE">
      <w:pPr>
        <w:pStyle w:val="BodyText"/>
        <w:spacing w:before="1" w:line="239" w:lineRule="auto"/>
        <w:ind w:right="102"/>
        <w:jc w:val="both"/>
        <w:rPr>
          <w:spacing w:val="-2"/>
        </w:rPr>
      </w:pPr>
      <w:r>
        <w:rPr>
          <w:spacing w:val="-2"/>
        </w:rPr>
        <w:t>In terms of the status of individual member bodies, CRN would be very happy to share its experience of going through the process: the Chair noted the comment about outside bodies</w:t>
      </w:r>
      <w:r w:rsidR="00EB34AD">
        <w:rPr>
          <w:spacing w:val="-2"/>
        </w:rPr>
        <w:t>’</w:t>
      </w:r>
      <w:r>
        <w:rPr>
          <w:spacing w:val="-2"/>
        </w:rPr>
        <w:t xml:space="preserve"> understanding </w:t>
      </w:r>
      <w:r w:rsidR="00EB34AD">
        <w:rPr>
          <w:spacing w:val="-2"/>
        </w:rPr>
        <w:t xml:space="preserve">of </w:t>
      </w:r>
      <w:r>
        <w:rPr>
          <w:spacing w:val="-2"/>
        </w:rPr>
        <w:t xml:space="preserve">what a CRP </w:t>
      </w:r>
      <w:r w:rsidR="00EB34AD">
        <w:rPr>
          <w:spacing w:val="-2"/>
        </w:rPr>
        <w:t xml:space="preserve">was, </w:t>
      </w:r>
      <w:r>
        <w:rPr>
          <w:spacing w:val="-2"/>
        </w:rPr>
        <w:t>and this would be addressed centrally.</w:t>
      </w:r>
      <w:r w:rsidR="00EB588E">
        <w:rPr>
          <w:spacing w:val="-2"/>
        </w:rPr>
        <w:t xml:space="preserve"> </w:t>
      </w:r>
      <w:r>
        <w:rPr>
          <w:spacing w:val="-2"/>
        </w:rPr>
        <w:t>However, he reminded members that their legal status was in no way affected by</w:t>
      </w:r>
      <w:r w:rsidR="009120CE">
        <w:rPr>
          <w:spacing w:val="-2"/>
        </w:rPr>
        <w:t xml:space="preserve"> CRN’s charitable registration and members could choose whatever constitutional structure they wished.</w:t>
      </w:r>
      <w:r w:rsidR="00EB588E">
        <w:rPr>
          <w:spacing w:val="-2"/>
        </w:rPr>
        <w:t xml:space="preserve"> </w:t>
      </w:r>
      <w:r w:rsidR="009120CE">
        <w:rPr>
          <w:spacing w:val="-2"/>
        </w:rPr>
        <w:t>Neither did CRN’s status affect the activities of member organisations.</w:t>
      </w:r>
      <w:r w:rsidR="00EB588E">
        <w:rPr>
          <w:spacing w:val="-2"/>
        </w:rPr>
        <w:t xml:space="preserve"> </w:t>
      </w:r>
      <w:r w:rsidR="009120CE">
        <w:rPr>
          <w:spacing w:val="-2"/>
        </w:rPr>
        <w:t xml:space="preserve">It was important to note this degree of separation. </w:t>
      </w:r>
    </w:p>
    <w:p w14:paraId="39C5D3EC" w14:textId="77777777" w:rsidR="003E3DB4" w:rsidRDefault="003E3DB4" w:rsidP="009120CE">
      <w:pPr>
        <w:pStyle w:val="BodyText"/>
        <w:spacing w:before="1" w:line="239" w:lineRule="auto"/>
        <w:ind w:right="102"/>
        <w:jc w:val="right"/>
        <w:rPr>
          <w:b/>
          <w:spacing w:val="-2"/>
        </w:rPr>
      </w:pPr>
      <w:r>
        <w:rPr>
          <w:b/>
          <w:spacing w:val="-2"/>
        </w:rPr>
        <w:t>Action: CEO</w:t>
      </w:r>
    </w:p>
    <w:p w14:paraId="755FD3C8" w14:textId="77777777" w:rsidR="009120CE" w:rsidRDefault="009120CE" w:rsidP="009120CE">
      <w:pPr>
        <w:pStyle w:val="BodyText"/>
        <w:spacing w:before="1" w:line="239" w:lineRule="auto"/>
        <w:ind w:right="102"/>
        <w:jc w:val="right"/>
        <w:rPr>
          <w:b/>
          <w:spacing w:val="-2"/>
        </w:rPr>
      </w:pPr>
    </w:p>
    <w:p w14:paraId="784C91B2" w14:textId="6AC1AF67" w:rsidR="009120CE" w:rsidRPr="009120CE" w:rsidRDefault="009120CE" w:rsidP="009120CE">
      <w:pPr>
        <w:pStyle w:val="BodyText"/>
        <w:spacing w:before="1" w:line="239" w:lineRule="auto"/>
        <w:ind w:right="102"/>
        <w:jc w:val="both"/>
        <w:rPr>
          <w:spacing w:val="-2"/>
        </w:rPr>
      </w:pPr>
      <w:r w:rsidRPr="009120CE">
        <w:rPr>
          <w:spacing w:val="-2"/>
        </w:rPr>
        <w:t>The Director of People &amp; Funding said that</w:t>
      </w:r>
      <w:r>
        <w:rPr>
          <w:spacing w:val="-2"/>
        </w:rPr>
        <w:t xml:space="preserve"> CRN had learnt much going through the process. Regarding charitable activity, it was sometimes a question of how the activities were framed and described rather than the activities themselves.</w:t>
      </w:r>
      <w:r w:rsidR="00EB588E">
        <w:rPr>
          <w:spacing w:val="-2"/>
        </w:rPr>
        <w:t xml:space="preserve"> </w:t>
      </w:r>
      <w:r>
        <w:rPr>
          <w:spacing w:val="-2"/>
        </w:rPr>
        <w:t>If the AGM</w:t>
      </w:r>
      <w:r w:rsidR="00B21464">
        <w:rPr>
          <w:spacing w:val="-2"/>
        </w:rPr>
        <w:t xml:space="preserve"> voted for, </w:t>
      </w:r>
      <w:r>
        <w:rPr>
          <w:spacing w:val="-2"/>
        </w:rPr>
        <w:t>and</w:t>
      </w:r>
      <w:r w:rsidR="00BB0135">
        <w:rPr>
          <w:spacing w:val="-2"/>
        </w:rPr>
        <w:t xml:space="preserve"> CRN gained charitable status, it was her intention to look at how CRN could best support members and share its learning with those members who might wish to pursue the same goal.</w:t>
      </w:r>
    </w:p>
    <w:p w14:paraId="2C7E4530" w14:textId="77777777" w:rsidR="008210B7" w:rsidRDefault="008210B7" w:rsidP="00E520BD">
      <w:pPr>
        <w:pStyle w:val="BodyText"/>
        <w:spacing w:before="1" w:line="239" w:lineRule="auto"/>
        <w:ind w:right="102"/>
        <w:jc w:val="both"/>
        <w:rPr>
          <w:b/>
          <w:spacing w:val="-2"/>
        </w:rPr>
      </w:pPr>
    </w:p>
    <w:p w14:paraId="03310F18" w14:textId="78D6832A" w:rsidR="008210B7" w:rsidRDefault="00CA3687" w:rsidP="00E520BD">
      <w:pPr>
        <w:pStyle w:val="BodyText"/>
        <w:spacing w:before="1" w:line="239" w:lineRule="auto"/>
        <w:ind w:right="102"/>
        <w:jc w:val="both"/>
        <w:rPr>
          <w:spacing w:val="-2"/>
        </w:rPr>
      </w:pPr>
      <w:r w:rsidRPr="00CA3687">
        <w:rPr>
          <w:spacing w:val="-2"/>
        </w:rPr>
        <w:t>Steve</w:t>
      </w:r>
      <w:r w:rsidR="00B21464" w:rsidRPr="00CA3687">
        <w:rPr>
          <w:spacing w:val="-2"/>
        </w:rPr>
        <w:t xml:space="preserve"> Hopkins (Friends of Eccles</w:t>
      </w:r>
      <w:r w:rsidRPr="00CA3687">
        <w:rPr>
          <w:spacing w:val="-2"/>
        </w:rPr>
        <w:t xml:space="preserve"> Station</w:t>
      </w:r>
      <w:r w:rsidR="00B21464" w:rsidRPr="00CA3687">
        <w:rPr>
          <w:spacing w:val="-2"/>
        </w:rPr>
        <w:t>)</w:t>
      </w:r>
      <w:r w:rsidR="00B21464" w:rsidRPr="00CA3687">
        <w:rPr>
          <w:b/>
          <w:spacing w:val="-2"/>
        </w:rPr>
        <w:t xml:space="preserve"> </w:t>
      </w:r>
      <w:r w:rsidR="00B21464" w:rsidRPr="00B21464">
        <w:rPr>
          <w:spacing w:val="-2"/>
        </w:rPr>
        <w:t>asked</w:t>
      </w:r>
      <w:r w:rsidR="00B21464">
        <w:rPr>
          <w:spacing w:val="-2"/>
        </w:rPr>
        <w:t xml:space="preserve"> if CRN had any aspiration to improve the communication between the Rail Industry and Station Groups – or even between elements of the rail industry.</w:t>
      </w:r>
      <w:r w:rsidR="00EB588E">
        <w:rPr>
          <w:spacing w:val="-2"/>
        </w:rPr>
        <w:t xml:space="preserve"> </w:t>
      </w:r>
      <w:r w:rsidR="00B21464">
        <w:rPr>
          <w:spacing w:val="-2"/>
        </w:rPr>
        <w:t>The Chair said CRN always hoped to improve communication within the industry as a whole.</w:t>
      </w:r>
      <w:r w:rsidR="00EB588E">
        <w:rPr>
          <w:spacing w:val="-2"/>
        </w:rPr>
        <w:t xml:space="preserve"> </w:t>
      </w:r>
      <w:r w:rsidR="00B21464">
        <w:rPr>
          <w:spacing w:val="-2"/>
        </w:rPr>
        <w:t>The Director of Communications &amp; Policy said that CRN tried to ensure that its insights were shared as widely as possible</w:t>
      </w:r>
      <w:r w:rsidR="006C5377">
        <w:rPr>
          <w:spacing w:val="-2"/>
        </w:rPr>
        <w:t xml:space="preserve"> with</w:t>
      </w:r>
      <w:r w:rsidR="00B21464">
        <w:rPr>
          <w:spacing w:val="-2"/>
        </w:rPr>
        <w:t xml:space="preserve"> industry groups; the rail industry; government – at a local, regional and national level; </w:t>
      </w:r>
      <w:r w:rsidR="006C5377">
        <w:rPr>
          <w:spacing w:val="-2"/>
        </w:rPr>
        <w:t xml:space="preserve">and, </w:t>
      </w:r>
      <w:r w:rsidR="00B21464">
        <w:rPr>
          <w:spacing w:val="-2"/>
        </w:rPr>
        <w:t>work</w:t>
      </w:r>
      <w:r w:rsidR="006C5377">
        <w:rPr>
          <w:spacing w:val="-2"/>
        </w:rPr>
        <w:t>ed</w:t>
      </w:r>
      <w:r w:rsidR="00B21464">
        <w:rPr>
          <w:spacing w:val="-2"/>
        </w:rPr>
        <w:t xml:space="preserve"> with the Support &amp; Development team</w:t>
      </w:r>
      <w:r w:rsidR="006C5377">
        <w:rPr>
          <w:spacing w:val="-2"/>
        </w:rPr>
        <w:t>,</w:t>
      </w:r>
      <w:r w:rsidR="00B21464">
        <w:rPr>
          <w:spacing w:val="-2"/>
        </w:rPr>
        <w:t xml:space="preserve"> on engagement with train operators</w:t>
      </w:r>
      <w:r w:rsidR="006C5377">
        <w:rPr>
          <w:spacing w:val="-2"/>
        </w:rPr>
        <w:t>.</w:t>
      </w:r>
      <w:r w:rsidR="00EB588E">
        <w:rPr>
          <w:spacing w:val="-2"/>
        </w:rPr>
        <w:t xml:space="preserve"> </w:t>
      </w:r>
      <w:r w:rsidR="006C5377">
        <w:rPr>
          <w:spacing w:val="-2"/>
        </w:rPr>
        <w:t xml:space="preserve">There was the newsletter; quarterly meetings with the regional Mayors across the country; social media </w:t>
      </w:r>
      <w:r w:rsidR="00B95380">
        <w:rPr>
          <w:spacing w:val="-2"/>
        </w:rPr>
        <w:t xml:space="preserve">and other </w:t>
      </w:r>
      <w:r w:rsidR="007B6611">
        <w:rPr>
          <w:spacing w:val="-2"/>
        </w:rPr>
        <w:t>channels</w:t>
      </w:r>
      <w:r w:rsidR="00B95380">
        <w:rPr>
          <w:spacing w:val="-2"/>
        </w:rPr>
        <w:t>.</w:t>
      </w:r>
      <w:r w:rsidR="00EB588E">
        <w:rPr>
          <w:spacing w:val="-2"/>
        </w:rPr>
        <w:t xml:space="preserve"> </w:t>
      </w:r>
      <w:r w:rsidR="006C5377">
        <w:rPr>
          <w:spacing w:val="-2"/>
        </w:rPr>
        <w:t>There was a digital toolkit to help members with their own promotion.</w:t>
      </w:r>
      <w:r w:rsidR="00EB588E">
        <w:rPr>
          <w:spacing w:val="-2"/>
        </w:rPr>
        <w:t xml:space="preserve"> </w:t>
      </w:r>
      <w:r w:rsidR="006C5377">
        <w:rPr>
          <w:spacing w:val="-2"/>
        </w:rPr>
        <w:t xml:space="preserve">The Communications &amp; Policy team worked closely with the Support &amp; Development team and members to ‘advocate’ and ‘get the story out’ – the team was happy to work with members on an individual basis if there was something </w:t>
      </w:r>
      <w:r w:rsidR="00EB34AD">
        <w:rPr>
          <w:spacing w:val="-2"/>
        </w:rPr>
        <w:t>additional</w:t>
      </w:r>
      <w:r w:rsidR="006C5377">
        <w:rPr>
          <w:spacing w:val="-2"/>
        </w:rPr>
        <w:t xml:space="preserve"> that they needed.</w:t>
      </w:r>
    </w:p>
    <w:p w14:paraId="0C1CB83B" w14:textId="77777777" w:rsidR="00CA3687" w:rsidRDefault="00CA3687" w:rsidP="00E520BD">
      <w:pPr>
        <w:pStyle w:val="BodyText"/>
        <w:spacing w:before="1" w:line="239" w:lineRule="auto"/>
        <w:ind w:right="102"/>
        <w:jc w:val="both"/>
        <w:rPr>
          <w:spacing w:val="-2"/>
        </w:rPr>
      </w:pPr>
    </w:p>
    <w:p w14:paraId="44D45EDE" w14:textId="3710CD4C" w:rsidR="00CA3687" w:rsidRDefault="00CA3687" w:rsidP="00E520BD">
      <w:pPr>
        <w:pStyle w:val="BodyText"/>
        <w:spacing w:before="1" w:line="239" w:lineRule="auto"/>
        <w:ind w:right="102"/>
        <w:jc w:val="both"/>
        <w:rPr>
          <w:spacing w:val="-2"/>
        </w:rPr>
      </w:pPr>
      <w:r>
        <w:rPr>
          <w:spacing w:val="-2"/>
        </w:rPr>
        <w:t>Steve Hopkins felt the rail industry (Network Rail) was pretty poor at talking to Friends Groups and letting them know their plans.</w:t>
      </w:r>
      <w:r w:rsidR="00EB588E">
        <w:rPr>
          <w:spacing w:val="-2"/>
        </w:rPr>
        <w:t xml:space="preserve"> </w:t>
      </w:r>
      <w:r>
        <w:rPr>
          <w:spacing w:val="-2"/>
        </w:rPr>
        <w:t xml:space="preserve">Better communication and the ability to </w:t>
      </w:r>
      <w:r w:rsidR="00B82539">
        <w:rPr>
          <w:spacing w:val="-2"/>
        </w:rPr>
        <w:t>coordinate work and factor in the other’s plans would avoid unnecessary disruption and frustration</w:t>
      </w:r>
      <w:r w:rsidR="002607EE">
        <w:rPr>
          <w:spacing w:val="-2"/>
        </w:rPr>
        <w:t xml:space="preserve">. </w:t>
      </w:r>
      <w:r w:rsidR="00B82539">
        <w:rPr>
          <w:spacing w:val="-2"/>
        </w:rPr>
        <w:t>There was no interactive communication.</w:t>
      </w:r>
      <w:r w:rsidR="00EB588E">
        <w:rPr>
          <w:spacing w:val="-2"/>
        </w:rPr>
        <w:t xml:space="preserve"> </w:t>
      </w:r>
      <w:r w:rsidR="00B82539">
        <w:rPr>
          <w:spacing w:val="-2"/>
        </w:rPr>
        <w:t>The Director of Communications &amp; Policy said that CRN was aware that this was a problem and at every opportunity tried to ensure that community rail was on the radar and that community rail activities</w:t>
      </w:r>
      <w:r w:rsidR="00EB34AD">
        <w:rPr>
          <w:spacing w:val="-2"/>
        </w:rPr>
        <w:t xml:space="preserve"> were taken into account</w:t>
      </w:r>
      <w:r w:rsidR="00B82539">
        <w:rPr>
          <w:spacing w:val="-2"/>
        </w:rPr>
        <w:t>.</w:t>
      </w:r>
      <w:r w:rsidR="00EB588E">
        <w:rPr>
          <w:spacing w:val="-2"/>
        </w:rPr>
        <w:t xml:space="preserve"> </w:t>
      </w:r>
      <w:r w:rsidR="00B82539">
        <w:rPr>
          <w:spacing w:val="-2"/>
        </w:rPr>
        <w:t>She acknowledged this could be an uphill struggle but would be happy to discuss particular issues Friends of Eccles Station might have and see what extra might be done.</w:t>
      </w:r>
      <w:r w:rsidR="00EB588E">
        <w:rPr>
          <w:spacing w:val="-2"/>
        </w:rPr>
        <w:t xml:space="preserve"> </w:t>
      </w:r>
      <w:r w:rsidR="00B82539">
        <w:rPr>
          <w:spacing w:val="-2"/>
        </w:rPr>
        <w:t xml:space="preserve">The Chair thought that the arrival of a new Director of Support &amp; Development might be </w:t>
      </w:r>
      <w:r w:rsidR="007B6611">
        <w:rPr>
          <w:spacing w:val="-2"/>
        </w:rPr>
        <w:t>an</w:t>
      </w:r>
      <w:r w:rsidR="00B82539">
        <w:rPr>
          <w:spacing w:val="-2"/>
        </w:rPr>
        <w:t xml:space="preserve"> opportunity to reset some of these relationships.</w:t>
      </w:r>
    </w:p>
    <w:p w14:paraId="2248344C" w14:textId="12C09DF3" w:rsidR="006C5377" w:rsidRDefault="006C5377" w:rsidP="008757B2">
      <w:pPr>
        <w:pStyle w:val="BodyText"/>
        <w:spacing w:before="240" w:line="239" w:lineRule="auto"/>
        <w:ind w:right="102"/>
        <w:jc w:val="both"/>
        <w:rPr>
          <w:spacing w:val="-2"/>
        </w:rPr>
      </w:pPr>
      <w:r w:rsidRPr="009C7F28">
        <w:rPr>
          <w:spacing w:val="-2"/>
        </w:rPr>
        <w:t xml:space="preserve">Michael Lee (Friends of Hayles Station) </w:t>
      </w:r>
      <w:r>
        <w:rPr>
          <w:spacing w:val="-2"/>
        </w:rPr>
        <w:t xml:space="preserve">said that he believed there were restrictions </w:t>
      </w:r>
      <w:r w:rsidR="008757B2">
        <w:rPr>
          <w:spacing w:val="-2"/>
        </w:rPr>
        <w:t>o</w:t>
      </w:r>
      <w:r>
        <w:rPr>
          <w:spacing w:val="-2"/>
        </w:rPr>
        <w:t>n charities giving to other charities and he wondered if this had been addressed.</w:t>
      </w:r>
      <w:r w:rsidR="00EB588E">
        <w:rPr>
          <w:spacing w:val="-2"/>
        </w:rPr>
        <w:t xml:space="preserve"> </w:t>
      </w:r>
      <w:r>
        <w:rPr>
          <w:spacing w:val="-2"/>
        </w:rPr>
        <w:t>Bill Freeman said that</w:t>
      </w:r>
      <w:r w:rsidR="008757B2">
        <w:rPr>
          <w:spacing w:val="-2"/>
        </w:rPr>
        <w:t xml:space="preserve"> the key questions were: (i)</w:t>
      </w:r>
      <w:r w:rsidR="00EB588E">
        <w:rPr>
          <w:spacing w:val="-2"/>
        </w:rPr>
        <w:t xml:space="preserve"> </w:t>
      </w:r>
      <w:r w:rsidR="008757B2">
        <w:rPr>
          <w:spacing w:val="-2"/>
        </w:rPr>
        <w:t xml:space="preserve">had CRN got the power to do it? </w:t>
      </w:r>
      <w:r>
        <w:rPr>
          <w:spacing w:val="-2"/>
        </w:rPr>
        <w:t xml:space="preserve">CRN was not restricted </w:t>
      </w:r>
      <w:r w:rsidR="00931858">
        <w:rPr>
          <w:spacing w:val="-2"/>
        </w:rPr>
        <w:t>by</w:t>
      </w:r>
      <w:r>
        <w:rPr>
          <w:spacing w:val="-2"/>
        </w:rPr>
        <w:t xml:space="preserve"> its Articles</w:t>
      </w:r>
      <w:r w:rsidR="008757B2">
        <w:rPr>
          <w:spacing w:val="-2"/>
        </w:rPr>
        <w:t xml:space="preserve"> in respect of distributing funds; (ii) did a donation fit with CRN’s charitable purpose?</w:t>
      </w:r>
      <w:r w:rsidR="00EB588E">
        <w:rPr>
          <w:spacing w:val="-2"/>
        </w:rPr>
        <w:t xml:space="preserve"> </w:t>
      </w:r>
      <w:r w:rsidR="008757B2">
        <w:rPr>
          <w:spacing w:val="-2"/>
        </w:rPr>
        <w:t xml:space="preserve">Holding and distributing funds to members and other organisations aligned with CRN’s charitable purpose would be permissible. </w:t>
      </w:r>
    </w:p>
    <w:p w14:paraId="470B0101" w14:textId="450067F9" w:rsidR="00B82539" w:rsidRDefault="00B82539" w:rsidP="008757B2">
      <w:pPr>
        <w:pStyle w:val="BodyText"/>
        <w:spacing w:before="240" w:line="239" w:lineRule="auto"/>
        <w:ind w:right="102"/>
        <w:jc w:val="both"/>
        <w:rPr>
          <w:spacing w:val="-2"/>
        </w:rPr>
      </w:pPr>
      <w:r w:rsidRPr="00923D8B">
        <w:rPr>
          <w:spacing w:val="-2"/>
        </w:rPr>
        <w:t>Tim Barkley (South</w:t>
      </w:r>
      <w:r w:rsidR="00923D8B" w:rsidRPr="00923D8B">
        <w:rPr>
          <w:spacing w:val="-2"/>
        </w:rPr>
        <w:t>e</w:t>
      </w:r>
      <w:r w:rsidRPr="00923D8B">
        <w:rPr>
          <w:spacing w:val="-2"/>
        </w:rPr>
        <w:t>ast Communities Rail Partnership)</w:t>
      </w:r>
      <w:r w:rsidR="00923D8B">
        <w:rPr>
          <w:spacing w:val="-2"/>
        </w:rPr>
        <w:t xml:space="preserve"> asked if social value figures had been included </w:t>
      </w:r>
      <w:r w:rsidR="00923D8B">
        <w:rPr>
          <w:spacing w:val="-2"/>
        </w:rPr>
        <w:lastRenderedPageBreak/>
        <w:t>in the impact report: he believed these would be impressive.</w:t>
      </w:r>
      <w:r w:rsidR="00EB588E">
        <w:rPr>
          <w:spacing w:val="-2"/>
        </w:rPr>
        <w:t xml:space="preserve"> </w:t>
      </w:r>
      <w:r w:rsidR="00923D8B">
        <w:rPr>
          <w:spacing w:val="-2"/>
        </w:rPr>
        <w:t xml:space="preserve">The Southeast Communities Rail Partnership had been using the Rail Social Value Tool, and even locally the numbers back to </w:t>
      </w:r>
      <w:r w:rsidR="00D64885">
        <w:rPr>
          <w:spacing w:val="-2"/>
        </w:rPr>
        <w:t>train</w:t>
      </w:r>
      <w:r w:rsidR="00923D8B">
        <w:rPr>
          <w:spacing w:val="-2"/>
        </w:rPr>
        <w:t xml:space="preserve"> operating companies were very impressive regarding the added value of the CRP’s activities.</w:t>
      </w:r>
      <w:r w:rsidR="00EB588E">
        <w:rPr>
          <w:spacing w:val="-2"/>
        </w:rPr>
        <w:t xml:space="preserve"> </w:t>
      </w:r>
      <w:r w:rsidR="00923D8B">
        <w:rPr>
          <w:spacing w:val="-2"/>
        </w:rPr>
        <w:t xml:space="preserve">The Director of Communications &amp; Policy said CRN had also used the Rail Social Value Tool for the </w:t>
      </w:r>
      <w:r w:rsidR="00923D8B">
        <w:rPr>
          <w:i/>
          <w:spacing w:val="-2"/>
        </w:rPr>
        <w:t xml:space="preserve">Value of Community Rail Report </w:t>
      </w:r>
      <w:r w:rsidR="00923D8B">
        <w:rPr>
          <w:spacing w:val="-2"/>
        </w:rPr>
        <w:t xml:space="preserve">which was published in </w:t>
      </w:r>
      <w:r w:rsidR="00923D8B" w:rsidRPr="00E93E4F">
        <w:rPr>
          <w:spacing w:val="-2"/>
        </w:rPr>
        <w:t>Summer 2024.</w:t>
      </w:r>
      <w:r w:rsidR="00EB588E">
        <w:rPr>
          <w:spacing w:val="-2"/>
        </w:rPr>
        <w:t xml:space="preserve"> </w:t>
      </w:r>
      <w:r w:rsidR="00923D8B">
        <w:rPr>
          <w:spacing w:val="-2"/>
        </w:rPr>
        <w:t xml:space="preserve">This showed the return of investment to be £18 for every £1 invested – some of this would be reflected in the impact report </w:t>
      </w:r>
      <w:r w:rsidR="007044DA">
        <w:rPr>
          <w:spacing w:val="-2"/>
        </w:rPr>
        <w:t xml:space="preserve">but the detail was in the </w:t>
      </w:r>
      <w:r w:rsidR="007044DA">
        <w:rPr>
          <w:i/>
          <w:spacing w:val="-2"/>
        </w:rPr>
        <w:t>Value of Community Rail Report.</w:t>
      </w:r>
      <w:r w:rsidR="00EB588E">
        <w:rPr>
          <w:i/>
          <w:spacing w:val="-2"/>
        </w:rPr>
        <w:t xml:space="preserve"> </w:t>
      </w:r>
      <w:r w:rsidR="007044DA">
        <w:rPr>
          <w:spacing w:val="-2"/>
        </w:rPr>
        <w:t>The Chair said he had seen rates of return for other organisations – none of them approached a return of 18:1 – CRN should be extremely proud of what its members’ delivered.</w:t>
      </w:r>
      <w:r w:rsidR="00EB588E">
        <w:rPr>
          <w:spacing w:val="-2"/>
        </w:rPr>
        <w:t xml:space="preserve"> </w:t>
      </w:r>
      <w:r w:rsidR="007044DA">
        <w:rPr>
          <w:spacing w:val="-2"/>
        </w:rPr>
        <w:t>Measuring and feeding back to the centre was very important in furthering the cause of community rail.</w:t>
      </w:r>
    </w:p>
    <w:p w14:paraId="0C326273" w14:textId="24BAF9FF" w:rsidR="007044DA" w:rsidRDefault="007044DA" w:rsidP="008757B2">
      <w:pPr>
        <w:pStyle w:val="BodyText"/>
        <w:spacing w:before="240" w:line="239" w:lineRule="auto"/>
        <w:ind w:right="102"/>
        <w:jc w:val="both"/>
        <w:rPr>
          <w:spacing w:val="-2"/>
        </w:rPr>
      </w:pPr>
      <w:r>
        <w:rPr>
          <w:spacing w:val="-2"/>
        </w:rPr>
        <w:t>Tom Painter (Worcestershire CRP) thanked CRN for all the information shared with members for the AGM.</w:t>
      </w:r>
      <w:r w:rsidR="00EB588E">
        <w:rPr>
          <w:spacing w:val="-2"/>
        </w:rPr>
        <w:t xml:space="preserve"> </w:t>
      </w:r>
      <w:r>
        <w:rPr>
          <w:spacing w:val="-2"/>
        </w:rPr>
        <w:t>He was pleased to see all the engagement that had been taking place with Great British Railways.</w:t>
      </w:r>
      <w:r w:rsidR="00EB588E">
        <w:rPr>
          <w:spacing w:val="-2"/>
        </w:rPr>
        <w:t xml:space="preserve"> </w:t>
      </w:r>
      <w:r>
        <w:rPr>
          <w:spacing w:val="-2"/>
        </w:rPr>
        <w:t xml:space="preserve">He asked if there was any indication as to </w:t>
      </w:r>
      <w:r w:rsidR="008E1D49">
        <w:rPr>
          <w:spacing w:val="-2"/>
        </w:rPr>
        <w:t>how</w:t>
      </w:r>
      <w:r>
        <w:rPr>
          <w:spacing w:val="-2"/>
        </w:rPr>
        <w:t xml:space="preserve"> GBR saw the role of community rail</w:t>
      </w:r>
      <w:r w:rsidR="00931858">
        <w:rPr>
          <w:spacing w:val="-2"/>
        </w:rPr>
        <w:t>,</w:t>
      </w:r>
      <w:r>
        <w:rPr>
          <w:spacing w:val="-2"/>
        </w:rPr>
        <w:t xml:space="preserve"> </w:t>
      </w:r>
      <w:r w:rsidR="008E1D49">
        <w:rPr>
          <w:spacing w:val="-2"/>
        </w:rPr>
        <w:t>and CRN</w:t>
      </w:r>
      <w:r w:rsidR="00931858">
        <w:rPr>
          <w:spacing w:val="-2"/>
        </w:rPr>
        <w:t>,</w:t>
      </w:r>
      <w:r w:rsidR="008E1D49">
        <w:rPr>
          <w:spacing w:val="-2"/>
        </w:rPr>
        <w:t xml:space="preserve"> in the reformed railway – and what had been put forward to GBR.</w:t>
      </w:r>
      <w:r w:rsidR="00EB588E">
        <w:rPr>
          <w:spacing w:val="-2"/>
        </w:rPr>
        <w:t xml:space="preserve"> </w:t>
      </w:r>
      <w:r w:rsidR="008E1D49">
        <w:rPr>
          <w:spacing w:val="-2"/>
        </w:rPr>
        <w:t>Bill Freeman said different members of the team were liaising with different people within GBRTT.</w:t>
      </w:r>
      <w:r w:rsidR="00EB588E">
        <w:rPr>
          <w:spacing w:val="-2"/>
        </w:rPr>
        <w:t xml:space="preserve"> </w:t>
      </w:r>
      <w:r w:rsidR="008E1D49" w:rsidRPr="00893CF3">
        <w:rPr>
          <w:spacing w:val="-2"/>
        </w:rPr>
        <w:t xml:space="preserve">CRN was keen to </w:t>
      </w:r>
      <w:r w:rsidR="00351D1C" w:rsidRPr="00893CF3">
        <w:rPr>
          <w:spacing w:val="-2"/>
        </w:rPr>
        <w:t>retain</w:t>
      </w:r>
      <w:r w:rsidR="008E1D49" w:rsidRPr="00893CF3">
        <w:rPr>
          <w:spacing w:val="-2"/>
        </w:rPr>
        <w:t xml:space="preserve"> </w:t>
      </w:r>
      <w:r w:rsidR="00351D1C" w:rsidRPr="00893CF3">
        <w:rPr>
          <w:spacing w:val="-2"/>
        </w:rPr>
        <w:t>the principles</w:t>
      </w:r>
      <w:r w:rsidR="008E1D49" w:rsidRPr="00893CF3">
        <w:rPr>
          <w:spacing w:val="-2"/>
        </w:rPr>
        <w:t xml:space="preserve"> </w:t>
      </w:r>
      <w:r w:rsidR="00351D1C" w:rsidRPr="00893CF3">
        <w:rPr>
          <w:spacing w:val="-2"/>
        </w:rPr>
        <w:t>in</w:t>
      </w:r>
      <w:r w:rsidR="008E1D49" w:rsidRPr="00893CF3">
        <w:rPr>
          <w:spacing w:val="-2"/>
        </w:rPr>
        <w:t xml:space="preserve"> the </w:t>
      </w:r>
      <w:r w:rsidR="008E1D49" w:rsidRPr="00893CF3">
        <w:rPr>
          <w:i/>
          <w:spacing w:val="-2"/>
        </w:rPr>
        <w:t xml:space="preserve">National Community Rail Development Strategy </w:t>
      </w:r>
      <w:r w:rsidR="00351D1C" w:rsidRPr="00893CF3">
        <w:rPr>
          <w:spacing w:val="-2"/>
        </w:rPr>
        <w:t>which still</w:t>
      </w:r>
      <w:r w:rsidR="008E1D49" w:rsidRPr="00893CF3">
        <w:rPr>
          <w:spacing w:val="-2"/>
        </w:rPr>
        <w:t xml:space="preserve"> had some value </w:t>
      </w:r>
      <w:r w:rsidR="00351D1C" w:rsidRPr="00893CF3">
        <w:rPr>
          <w:spacing w:val="-2"/>
        </w:rPr>
        <w:t>even though things had moved on</w:t>
      </w:r>
      <w:r w:rsidR="008E1D49" w:rsidRPr="00893CF3">
        <w:rPr>
          <w:spacing w:val="-2"/>
        </w:rPr>
        <w:t>.</w:t>
      </w:r>
      <w:r w:rsidR="00EB588E">
        <w:rPr>
          <w:spacing w:val="-2"/>
        </w:rPr>
        <w:t xml:space="preserve"> </w:t>
      </w:r>
      <w:r w:rsidR="008E1D49" w:rsidRPr="00893CF3">
        <w:rPr>
          <w:spacing w:val="-2"/>
        </w:rPr>
        <w:t>CRN</w:t>
      </w:r>
      <w:r w:rsidR="00351D1C" w:rsidRPr="00893CF3">
        <w:rPr>
          <w:spacing w:val="-2"/>
        </w:rPr>
        <w:t xml:space="preserve"> was also</w:t>
      </w:r>
      <w:r w:rsidR="008E1D49" w:rsidRPr="00893CF3">
        <w:rPr>
          <w:spacing w:val="-2"/>
        </w:rPr>
        <w:t xml:space="preserve"> focus</w:t>
      </w:r>
      <w:r w:rsidR="00351D1C" w:rsidRPr="00893CF3">
        <w:rPr>
          <w:spacing w:val="-2"/>
        </w:rPr>
        <w:t xml:space="preserve">ing </w:t>
      </w:r>
      <w:r w:rsidR="008E1D49" w:rsidRPr="00893CF3">
        <w:rPr>
          <w:spacing w:val="-2"/>
        </w:rPr>
        <w:t xml:space="preserve">on </w:t>
      </w:r>
      <w:r w:rsidR="00351D1C" w:rsidRPr="00893CF3">
        <w:rPr>
          <w:spacing w:val="-2"/>
        </w:rPr>
        <w:t xml:space="preserve">the established good </w:t>
      </w:r>
      <w:r w:rsidR="00351D1C">
        <w:rPr>
          <w:spacing w:val="-2"/>
        </w:rPr>
        <w:t xml:space="preserve">practice within the TOCs that had already gone under DfT control </w:t>
      </w:r>
      <w:r w:rsidR="00931858">
        <w:rPr>
          <w:spacing w:val="-2"/>
        </w:rPr>
        <w:t>to see</w:t>
      </w:r>
      <w:r w:rsidR="00351D1C">
        <w:rPr>
          <w:spacing w:val="-2"/>
        </w:rPr>
        <w:t xml:space="preserve"> what might be replicated.</w:t>
      </w:r>
      <w:r w:rsidR="00EB588E">
        <w:rPr>
          <w:spacing w:val="-2"/>
        </w:rPr>
        <w:t xml:space="preserve"> </w:t>
      </w:r>
      <w:r w:rsidR="00351D1C">
        <w:rPr>
          <w:spacing w:val="-2"/>
        </w:rPr>
        <w:t xml:space="preserve">The next consultation would be around the time of the next Railway Bill – this would be </w:t>
      </w:r>
      <w:r w:rsidR="00931858">
        <w:rPr>
          <w:spacing w:val="-2"/>
        </w:rPr>
        <w:t>an</w:t>
      </w:r>
      <w:r w:rsidR="00351D1C">
        <w:rPr>
          <w:spacing w:val="-2"/>
        </w:rPr>
        <w:t xml:space="preserve"> opportunity to set out how CRN saw the role of community rail.</w:t>
      </w:r>
      <w:r w:rsidR="00EB588E">
        <w:rPr>
          <w:spacing w:val="-2"/>
        </w:rPr>
        <w:t xml:space="preserve"> </w:t>
      </w:r>
      <w:r w:rsidR="00351D1C">
        <w:rPr>
          <w:spacing w:val="-2"/>
        </w:rPr>
        <w:t>This would largely be to continue as currently but without some of the issues that prevented community rail from doing its best work.</w:t>
      </w:r>
      <w:r w:rsidR="00EB588E">
        <w:rPr>
          <w:spacing w:val="-2"/>
        </w:rPr>
        <w:t xml:space="preserve"> </w:t>
      </w:r>
      <w:r w:rsidR="00351D1C">
        <w:rPr>
          <w:spacing w:val="-2"/>
        </w:rPr>
        <w:t xml:space="preserve">The Director of Communications &amp; Policy said that </w:t>
      </w:r>
      <w:r w:rsidR="00786996">
        <w:rPr>
          <w:spacing w:val="-2"/>
        </w:rPr>
        <w:t xml:space="preserve">CRN was fortunate that </w:t>
      </w:r>
      <w:r w:rsidR="00351D1C">
        <w:rPr>
          <w:spacing w:val="-2"/>
        </w:rPr>
        <w:t xml:space="preserve">the Rail Minister was </w:t>
      </w:r>
      <w:r w:rsidR="00786996">
        <w:rPr>
          <w:spacing w:val="-2"/>
        </w:rPr>
        <w:t>a great advocate</w:t>
      </w:r>
      <w:r w:rsidR="00351D1C">
        <w:rPr>
          <w:spacing w:val="-2"/>
        </w:rPr>
        <w:t xml:space="preserve"> of community rail and was keen to ensure that community rail </w:t>
      </w:r>
      <w:r w:rsidR="00786996">
        <w:rPr>
          <w:spacing w:val="-2"/>
        </w:rPr>
        <w:t>had a voice which was not lost in the rail reform agenda.</w:t>
      </w:r>
    </w:p>
    <w:p w14:paraId="03F79C83" w14:textId="2C1571DE" w:rsidR="00786996" w:rsidRPr="00F852DC" w:rsidRDefault="00786996" w:rsidP="008757B2">
      <w:pPr>
        <w:pStyle w:val="BodyText"/>
        <w:spacing w:before="240" w:line="239" w:lineRule="auto"/>
        <w:ind w:right="102"/>
        <w:jc w:val="both"/>
        <w:rPr>
          <w:spacing w:val="-2"/>
        </w:rPr>
      </w:pPr>
      <w:r>
        <w:rPr>
          <w:spacing w:val="-2"/>
        </w:rPr>
        <w:t xml:space="preserve">Chris Mitchell (Wherry Lines CRP) said that the Charity Commission would scrutinise the administration costs of organisations to ensure that salaries </w:t>
      </w:r>
      <w:r w:rsidR="000D75A1">
        <w:rPr>
          <w:spacing w:val="-2"/>
        </w:rPr>
        <w:t xml:space="preserve">and other costs </w:t>
      </w:r>
      <w:r>
        <w:rPr>
          <w:spacing w:val="-2"/>
        </w:rPr>
        <w:t>did not exceed 40% of the turnover / annual budget.</w:t>
      </w:r>
      <w:r w:rsidR="00EB588E">
        <w:rPr>
          <w:spacing w:val="-2"/>
        </w:rPr>
        <w:t xml:space="preserve"> </w:t>
      </w:r>
      <w:r>
        <w:rPr>
          <w:spacing w:val="-2"/>
        </w:rPr>
        <w:t>He wondered if advice had been sought in this area.</w:t>
      </w:r>
      <w:r w:rsidR="00EB588E">
        <w:rPr>
          <w:spacing w:val="-2"/>
        </w:rPr>
        <w:t xml:space="preserve"> </w:t>
      </w:r>
      <w:r>
        <w:rPr>
          <w:spacing w:val="-2"/>
        </w:rPr>
        <w:t>The Chair said that a</w:t>
      </w:r>
      <w:r w:rsidR="00931858">
        <w:rPr>
          <w:spacing w:val="-2"/>
        </w:rPr>
        <w:t xml:space="preserve"> complete</w:t>
      </w:r>
      <w:r>
        <w:rPr>
          <w:spacing w:val="-2"/>
        </w:rPr>
        <w:t xml:space="preserve"> audit </w:t>
      </w:r>
      <w:r w:rsidR="00931858">
        <w:rPr>
          <w:spacing w:val="-2"/>
        </w:rPr>
        <w:t>on CRN had been</w:t>
      </w:r>
      <w:r>
        <w:rPr>
          <w:spacing w:val="-2"/>
        </w:rPr>
        <w:t xml:space="preserve"> </w:t>
      </w:r>
      <w:r w:rsidR="002607EE">
        <w:rPr>
          <w:spacing w:val="-2"/>
        </w:rPr>
        <w:t>conducted,</w:t>
      </w:r>
      <w:r>
        <w:rPr>
          <w:spacing w:val="-2"/>
        </w:rPr>
        <w:t xml:space="preserve"> and this included the published accounts to ensure that CRN complied with the Charity Commission criteria – and no </w:t>
      </w:r>
      <w:r w:rsidR="00F852DC">
        <w:rPr>
          <w:spacing w:val="-2"/>
        </w:rPr>
        <w:t xml:space="preserve">significant </w:t>
      </w:r>
      <w:r>
        <w:rPr>
          <w:spacing w:val="-2"/>
        </w:rPr>
        <w:t>issue had been raised</w:t>
      </w:r>
      <w:r w:rsidR="00F852DC">
        <w:rPr>
          <w:spacing w:val="-2"/>
        </w:rPr>
        <w:t xml:space="preserve"> by CRN’s lawyers</w:t>
      </w:r>
      <w:r>
        <w:rPr>
          <w:spacing w:val="-2"/>
        </w:rPr>
        <w:t>.</w:t>
      </w:r>
      <w:r w:rsidR="00EB588E">
        <w:rPr>
          <w:spacing w:val="-2"/>
        </w:rPr>
        <w:t xml:space="preserve"> </w:t>
      </w:r>
      <w:r>
        <w:rPr>
          <w:spacing w:val="-2"/>
        </w:rPr>
        <w:t xml:space="preserve">Bill Freeman </w:t>
      </w:r>
      <w:r w:rsidR="00F852DC">
        <w:rPr>
          <w:spacing w:val="-2"/>
        </w:rPr>
        <w:t xml:space="preserve">did not </w:t>
      </w:r>
      <w:r w:rsidR="00EF7A4D">
        <w:rPr>
          <w:spacing w:val="-2"/>
        </w:rPr>
        <w:t>know of</w:t>
      </w:r>
      <w:r w:rsidR="00F852DC">
        <w:rPr>
          <w:spacing w:val="-2"/>
        </w:rPr>
        <w:t xml:space="preserve"> the 40% cap on salaries – he could not see how it would work in practice since the largest expenditure of most </w:t>
      </w:r>
      <w:r w:rsidR="00F852DC" w:rsidRPr="00720613">
        <w:rPr>
          <w:spacing w:val="-2"/>
        </w:rPr>
        <w:t xml:space="preserve">(small/medium sized) </w:t>
      </w:r>
      <w:r w:rsidR="00F852DC">
        <w:rPr>
          <w:spacing w:val="-2"/>
        </w:rPr>
        <w:t>charities would be on their staff salaries.</w:t>
      </w:r>
      <w:r w:rsidR="00EB588E">
        <w:rPr>
          <w:spacing w:val="-2"/>
        </w:rPr>
        <w:t xml:space="preserve"> </w:t>
      </w:r>
      <w:r w:rsidR="00931858">
        <w:rPr>
          <w:spacing w:val="-2"/>
        </w:rPr>
        <w:t>However, the Director of People &amp; Funding said she would double check this.</w:t>
      </w:r>
    </w:p>
    <w:p w14:paraId="4D3C130C" w14:textId="77777777" w:rsidR="00D711D2" w:rsidRDefault="00D711D2" w:rsidP="00EC004A">
      <w:pPr>
        <w:pStyle w:val="BodyText"/>
        <w:spacing w:before="1" w:line="239" w:lineRule="auto"/>
        <w:ind w:right="102"/>
        <w:jc w:val="both"/>
        <w:rPr>
          <w:b/>
          <w:spacing w:val="-2"/>
        </w:rPr>
      </w:pPr>
    </w:p>
    <w:p w14:paraId="14B39BD0" w14:textId="77777777" w:rsidR="00F852DC" w:rsidRDefault="00F852DC" w:rsidP="00665A25">
      <w:pPr>
        <w:pStyle w:val="BodyText"/>
        <w:numPr>
          <w:ilvl w:val="0"/>
          <w:numId w:val="1"/>
        </w:numPr>
        <w:ind w:left="567" w:right="104" w:hanging="567"/>
        <w:jc w:val="both"/>
        <w:rPr>
          <w:b/>
        </w:rPr>
      </w:pPr>
      <w:r>
        <w:rPr>
          <w:b/>
        </w:rPr>
        <w:t>Resolution votes – regarding adopting charitable status</w:t>
      </w:r>
    </w:p>
    <w:p w14:paraId="496D35FB" w14:textId="77777777" w:rsidR="00F852DC" w:rsidRDefault="00F852DC" w:rsidP="00F852DC">
      <w:pPr>
        <w:pStyle w:val="BodyText"/>
        <w:ind w:left="567" w:right="104"/>
        <w:jc w:val="both"/>
        <w:rPr>
          <w:b/>
        </w:rPr>
      </w:pPr>
    </w:p>
    <w:p w14:paraId="7DBCB998" w14:textId="77777777" w:rsidR="00F852DC" w:rsidRPr="00F852DC" w:rsidRDefault="00F852DC" w:rsidP="00F852DC">
      <w:pPr>
        <w:pStyle w:val="Default"/>
        <w:ind w:firstLine="567"/>
        <w:rPr>
          <w:rFonts w:asciiTheme="minorHAnsi" w:hAnsiTheme="minorHAnsi" w:cstheme="minorHAnsi"/>
          <w:sz w:val="22"/>
          <w:szCs w:val="22"/>
        </w:rPr>
      </w:pPr>
      <w:r w:rsidRPr="00F852DC">
        <w:rPr>
          <w:rFonts w:asciiTheme="minorHAnsi" w:hAnsiTheme="minorHAnsi" w:cstheme="minorHAnsi"/>
          <w:b/>
          <w:bCs/>
          <w:sz w:val="22"/>
          <w:szCs w:val="22"/>
        </w:rPr>
        <w:t xml:space="preserve">ORDINARY RESOLUTION </w:t>
      </w:r>
    </w:p>
    <w:p w14:paraId="4C28ED23" w14:textId="77777777" w:rsidR="00F852DC" w:rsidRPr="00F5349E" w:rsidRDefault="00F852DC" w:rsidP="00F852DC">
      <w:pPr>
        <w:pStyle w:val="Default"/>
        <w:ind w:left="567"/>
        <w:rPr>
          <w:rFonts w:asciiTheme="minorHAnsi" w:hAnsiTheme="minorHAnsi" w:cstheme="minorHAnsi"/>
          <w:i/>
          <w:sz w:val="22"/>
          <w:szCs w:val="22"/>
        </w:rPr>
      </w:pPr>
      <w:r w:rsidRPr="00F5349E">
        <w:rPr>
          <w:rFonts w:asciiTheme="minorHAnsi" w:hAnsiTheme="minorHAnsi" w:cstheme="minorHAnsi"/>
          <w:i/>
          <w:sz w:val="22"/>
          <w:szCs w:val="22"/>
        </w:rPr>
        <w:t xml:space="preserve">To seek charitable status, and to seek registration as a charitable company limited by guarantee with the Charity Commission for England and Wales. </w:t>
      </w:r>
    </w:p>
    <w:p w14:paraId="591E275D" w14:textId="77777777" w:rsidR="00F5349E" w:rsidRDefault="00F5349E" w:rsidP="00F852DC">
      <w:pPr>
        <w:pStyle w:val="Default"/>
        <w:ind w:left="567"/>
        <w:rPr>
          <w:rFonts w:asciiTheme="minorHAnsi" w:hAnsiTheme="minorHAnsi" w:cstheme="minorHAnsi"/>
          <w:sz w:val="22"/>
          <w:szCs w:val="22"/>
        </w:rPr>
      </w:pPr>
      <w:r>
        <w:rPr>
          <w:rFonts w:asciiTheme="minorHAnsi" w:hAnsiTheme="minorHAnsi" w:cstheme="minorHAnsi"/>
          <w:sz w:val="22"/>
          <w:szCs w:val="22"/>
        </w:rPr>
        <w:t>This would be passed by a simple majority of 51% of the votes cast.</w:t>
      </w:r>
    </w:p>
    <w:p w14:paraId="74D8F7D8" w14:textId="77777777" w:rsidR="00F5349E" w:rsidRPr="00F852DC" w:rsidRDefault="00F5349E" w:rsidP="00F852DC">
      <w:pPr>
        <w:pStyle w:val="Default"/>
        <w:ind w:left="567"/>
        <w:rPr>
          <w:rFonts w:asciiTheme="minorHAnsi" w:hAnsiTheme="minorHAnsi" w:cstheme="minorHAnsi"/>
          <w:sz w:val="22"/>
          <w:szCs w:val="22"/>
        </w:rPr>
      </w:pPr>
    </w:p>
    <w:p w14:paraId="42A90A3C" w14:textId="77777777" w:rsidR="00F852DC" w:rsidRPr="00F852DC" w:rsidRDefault="00F852DC" w:rsidP="00F852DC">
      <w:pPr>
        <w:pStyle w:val="Default"/>
        <w:ind w:firstLine="567"/>
        <w:rPr>
          <w:rFonts w:asciiTheme="minorHAnsi" w:hAnsiTheme="minorHAnsi" w:cstheme="minorHAnsi"/>
          <w:sz w:val="22"/>
          <w:szCs w:val="22"/>
        </w:rPr>
      </w:pPr>
      <w:r w:rsidRPr="00F852DC">
        <w:rPr>
          <w:rFonts w:asciiTheme="minorHAnsi" w:hAnsiTheme="minorHAnsi" w:cstheme="minorHAnsi"/>
          <w:b/>
          <w:bCs/>
          <w:sz w:val="22"/>
          <w:szCs w:val="22"/>
        </w:rPr>
        <w:t xml:space="preserve">SPECIAL RESOLUTION </w:t>
      </w:r>
    </w:p>
    <w:p w14:paraId="69FA87DF" w14:textId="77777777" w:rsidR="00F852DC" w:rsidRPr="00F5349E" w:rsidRDefault="00F852DC" w:rsidP="00F852DC">
      <w:pPr>
        <w:pStyle w:val="BodyText"/>
        <w:ind w:left="567" w:right="104"/>
        <w:jc w:val="both"/>
        <w:rPr>
          <w:rFonts w:asciiTheme="minorHAnsi" w:hAnsiTheme="minorHAnsi" w:cstheme="minorHAnsi"/>
          <w:b/>
          <w:i/>
        </w:rPr>
      </w:pPr>
      <w:r w:rsidRPr="00F5349E">
        <w:rPr>
          <w:rFonts w:asciiTheme="minorHAnsi" w:hAnsiTheme="minorHAnsi" w:cstheme="minorHAnsi"/>
          <w:i/>
        </w:rPr>
        <w:t>That the articles of association circulated with this notice of annual general meeting and marked ‘A’ for identification purposes be adopted as the articles of association of the Company in substitution for, and to the exclusion of, the existing articles of association.</w:t>
      </w:r>
    </w:p>
    <w:p w14:paraId="4B3B5B50" w14:textId="77777777" w:rsidR="00F852DC" w:rsidRDefault="00F5349E" w:rsidP="00F852DC">
      <w:pPr>
        <w:pStyle w:val="BodyText"/>
        <w:ind w:right="104"/>
        <w:jc w:val="both"/>
        <w:rPr>
          <w:rFonts w:asciiTheme="minorHAnsi" w:hAnsiTheme="minorHAnsi" w:cstheme="minorHAnsi"/>
        </w:rPr>
      </w:pPr>
      <w:r w:rsidRPr="00F5349E">
        <w:rPr>
          <w:rFonts w:asciiTheme="minorHAnsi" w:hAnsiTheme="minorHAnsi" w:cstheme="minorHAnsi"/>
        </w:rPr>
        <w:t>This would require a majority of not less than 75% of the votes cast.</w:t>
      </w:r>
    </w:p>
    <w:p w14:paraId="3F2AFC15" w14:textId="77777777" w:rsidR="00F5349E" w:rsidRDefault="00F5349E" w:rsidP="00F852DC">
      <w:pPr>
        <w:pStyle w:val="BodyText"/>
        <w:ind w:right="104"/>
        <w:jc w:val="both"/>
        <w:rPr>
          <w:rFonts w:asciiTheme="minorHAnsi" w:hAnsiTheme="minorHAnsi" w:cstheme="minorHAnsi"/>
        </w:rPr>
      </w:pPr>
    </w:p>
    <w:p w14:paraId="6F157A4F" w14:textId="2E3D3DD9" w:rsidR="00F852DC" w:rsidRDefault="00F5349E" w:rsidP="00F852DC">
      <w:pPr>
        <w:pStyle w:val="BodyText"/>
        <w:ind w:right="104"/>
        <w:jc w:val="both"/>
        <w:rPr>
          <w:b/>
        </w:rPr>
      </w:pPr>
      <w:r>
        <w:rPr>
          <w:rFonts w:asciiTheme="minorHAnsi" w:hAnsiTheme="minorHAnsi" w:cstheme="minorHAnsi"/>
        </w:rPr>
        <w:t>The Chair said that the online voting system had been chosen to ensure a robust verification process.</w:t>
      </w:r>
      <w:r w:rsidR="00EB588E">
        <w:rPr>
          <w:rFonts w:asciiTheme="minorHAnsi" w:hAnsiTheme="minorHAnsi" w:cstheme="minorHAnsi"/>
        </w:rPr>
        <w:t xml:space="preserve"> </w:t>
      </w:r>
      <w:r>
        <w:rPr>
          <w:rFonts w:asciiTheme="minorHAnsi" w:hAnsiTheme="minorHAnsi" w:cstheme="minorHAnsi"/>
        </w:rPr>
        <w:t>Once the votes had been checked and verified, it was hoped it would be possible to announce the results at the end of the AGM.</w:t>
      </w:r>
      <w:r w:rsidR="00EB588E">
        <w:rPr>
          <w:rFonts w:asciiTheme="minorHAnsi" w:hAnsiTheme="minorHAnsi" w:cstheme="minorHAnsi"/>
        </w:rPr>
        <w:t xml:space="preserve"> </w:t>
      </w:r>
      <w:r>
        <w:rPr>
          <w:rFonts w:asciiTheme="minorHAnsi" w:hAnsiTheme="minorHAnsi" w:cstheme="minorHAnsi"/>
        </w:rPr>
        <w:t>However, CRN reserved the right not to announce the result should there be a need for further verification.</w:t>
      </w:r>
    </w:p>
    <w:p w14:paraId="260209E2" w14:textId="77777777" w:rsidR="00F852DC" w:rsidRDefault="00F852DC" w:rsidP="00F852DC">
      <w:pPr>
        <w:pStyle w:val="BodyText"/>
        <w:ind w:right="104"/>
        <w:jc w:val="both"/>
        <w:rPr>
          <w:b/>
        </w:rPr>
      </w:pPr>
    </w:p>
    <w:p w14:paraId="3741ED35" w14:textId="77777777" w:rsidR="00665A25" w:rsidRDefault="0019131B" w:rsidP="00665A25">
      <w:pPr>
        <w:pStyle w:val="BodyText"/>
        <w:numPr>
          <w:ilvl w:val="0"/>
          <w:numId w:val="1"/>
        </w:numPr>
        <w:ind w:left="567" w:right="104" w:hanging="567"/>
        <w:jc w:val="both"/>
        <w:rPr>
          <w:b/>
        </w:rPr>
      </w:pPr>
      <w:r>
        <w:rPr>
          <w:b/>
        </w:rPr>
        <w:t xml:space="preserve">Adoption of Community Rail Network </w:t>
      </w:r>
      <w:r w:rsidR="00665A25" w:rsidRPr="006E5ABF">
        <w:rPr>
          <w:b/>
          <w:i/>
        </w:rPr>
        <w:t>Impact</w:t>
      </w:r>
      <w:r w:rsidRPr="006E5ABF">
        <w:rPr>
          <w:b/>
          <w:i/>
        </w:rPr>
        <w:t xml:space="preserve"> Report</w:t>
      </w:r>
      <w:r w:rsidR="006E5ABF">
        <w:rPr>
          <w:b/>
          <w:i/>
        </w:rPr>
        <w:t xml:space="preserve"> 2023-24 </w:t>
      </w:r>
    </w:p>
    <w:p w14:paraId="7735D661" w14:textId="77777777" w:rsidR="00665A25" w:rsidRDefault="00665A25" w:rsidP="00665A25">
      <w:pPr>
        <w:pStyle w:val="BodyText"/>
        <w:ind w:left="567" w:right="104"/>
        <w:jc w:val="both"/>
      </w:pPr>
      <w:r>
        <w:t xml:space="preserve">The Impact Report was unanimously adopted on the proposal of </w:t>
      </w:r>
      <w:r w:rsidR="00EC363D" w:rsidRPr="00923D8B">
        <w:rPr>
          <w:spacing w:val="-2"/>
        </w:rPr>
        <w:t xml:space="preserve">Tim Barkley (Southeast </w:t>
      </w:r>
      <w:r w:rsidR="00EC363D" w:rsidRPr="00923D8B">
        <w:rPr>
          <w:spacing w:val="-2"/>
        </w:rPr>
        <w:lastRenderedPageBreak/>
        <w:t>Communities Rail Partnership)</w:t>
      </w:r>
      <w:r w:rsidR="00EC363D">
        <w:rPr>
          <w:spacing w:val="-2"/>
        </w:rPr>
        <w:t xml:space="preserve">, </w:t>
      </w:r>
      <w:r>
        <w:t xml:space="preserve">seconded by </w:t>
      </w:r>
      <w:r w:rsidR="00EC363D">
        <w:t>Marion Atkinson</w:t>
      </w:r>
      <w:r>
        <w:t xml:space="preserve"> (</w:t>
      </w:r>
      <w:r w:rsidR="00EC363D">
        <w:t>CRN Board</w:t>
      </w:r>
      <w:r>
        <w:t>).</w:t>
      </w:r>
    </w:p>
    <w:p w14:paraId="676E360E" w14:textId="77777777" w:rsidR="00665A25" w:rsidRDefault="00665A25" w:rsidP="00665A25">
      <w:pPr>
        <w:pStyle w:val="BodyText"/>
        <w:ind w:left="567" w:right="104"/>
        <w:jc w:val="both"/>
      </w:pPr>
    </w:p>
    <w:p w14:paraId="0A1CA9CE" w14:textId="77777777" w:rsidR="00E269B5" w:rsidRPr="00665A25" w:rsidRDefault="00665A25" w:rsidP="00665A25">
      <w:pPr>
        <w:pStyle w:val="BodyText"/>
        <w:numPr>
          <w:ilvl w:val="0"/>
          <w:numId w:val="1"/>
        </w:numPr>
        <w:ind w:left="567" w:right="104" w:hanging="567"/>
        <w:jc w:val="both"/>
        <w:rPr>
          <w:b/>
        </w:rPr>
      </w:pPr>
      <w:r w:rsidRPr="00665A25">
        <w:rPr>
          <w:b/>
        </w:rPr>
        <w:t xml:space="preserve">Adoption of the </w:t>
      </w:r>
      <w:r w:rsidR="0019131B" w:rsidRPr="00665A25">
        <w:rPr>
          <w:b/>
        </w:rPr>
        <w:t>Accounts 202</w:t>
      </w:r>
      <w:r w:rsidR="00EC363D">
        <w:rPr>
          <w:b/>
        </w:rPr>
        <w:t>3</w:t>
      </w:r>
      <w:r w:rsidR="0019131B" w:rsidRPr="00665A25">
        <w:rPr>
          <w:b/>
        </w:rPr>
        <w:t>-2</w:t>
      </w:r>
      <w:r w:rsidR="00EC363D">
        <w:rPr>
          <w:b/>
        </w:rPr>
        <w:t>4</w:t>
      </w:r>
    </w:p>
    <w:p w14:paraId="08AAFAD6" w14:textId="77777777" w:rsidR="0078683D" w:rsidRDefault="0078683D" w:rsidP="0078683D">
      <w:pPr>
        <w:pStyle w:val="BodyText"/>
        <w:ind w:left="567" w:right="104"/>
        <w:jc w:val="both"/>
      </w:pPr>
      <w:r>
        <w:t>T</w:t>
      </w:r>
      <w:r w:rsidRPr="0078683D">
        <w:t xml:space="preserve">he </w:t>
      </w:r>
      <w:r>
        <w:t>Financial Statements for the year ended 31 March 20</w:t>
      </w:r>
      <w:r w:rsidR="00FC39D2">
        <w:t>2</w:t>
      </w:r>
      <w:r w:rsidR="00EC363D">
        <w:t>4</w:t>
      </w:r>
      <w:r>
        <w:rPr>
          <w:color w:val="FF0000"/>
        </w:rPr>
        <w:t xml:space="preserve"> </w:t>
      </w:r>
      <w:r>
        <w:t xml:space="preserve">had been made available to members </w:t>
      </w:r>
      <w:r w:rsidR="00665A25">
        <w:t>when registering to attend the AGM</w:t>
      </w:r>
      <w:r>
        <w:t>.</w:t>
      </w:r>
    </w:p>
    <w:p w14:paraId="2265A3A8" w14:textId="77777777" w:rsidR="0078683D" w:rsidRDefault="0078683D" w:rsidP="0078683D">
      <w:pPr>
        <w:pStyle w:val="BodyText"/>
        <w:ind w:left="567" w:right="104"/>
        <w:jc w:val="both"/>
      </w:pPr>
    </w:p>
    <w:p w14:paraId="30443B8C" w14:textId="77777777" w:rsidR="0078683D" w:rsidRDefault="0078683D" w:rsidP="0078683D">
      <w:pPr>
        <w:pStyle w:val="BodyText"/>
        <w:ind w:left="567" w:right="104"/>
        <w:jc w:val="both"/>
      </w:pPr>
      <w:r>
        <w:t xml:space="preserve">The Financial Statements were unanimously adopted on the proposal of </w:t>
      </w:r>
      <w:r w:rsidR="00665A25">
        <w:t xml:space="preserve">Richard </w:t>
      </w:r>
      <w:r w:rsidR="00EC363D">
        <w:t>Watts</w:t>
      </w:r>
      <w:r>
        <w:t xml:space="preserve"> (</w:t>
      </w:r>
      <w:r w:rsidR="00EC363D">
        <w:t>Community Rail Lancashire)</w:t>
      </w:r>
      <w:r>
        <w:t xml:space="preserve">, seconded by </w:t>
      </w:r>
      <w:r w:rsidR="00EC363D">
        <w:t>David Dowbenko</w:t>
      </w:r>
      <w:r>
        <w:t xml:space="preserve"> (</w:t>
      </w:r>
      <w:r w:rsidR="00EC363D">
        <w:rPr>
          <w:spacing w:val="-2"/>
        </w:rPr>
        <w:t>North Staffs</w:t>
      </w:r>
      <w:r w:rsidR="00665A25">
        <w:rPr>
          <w:spacing w:val="-2"/>
        </w:rPr>
        <w:t xml:space="preserve"> CRP</w:t>
      </w:r>
      <w:r>
        <w:t>).</w:t>
      </w:r>
    </w:p>
    <w:p w14:paraId="44AD49B1" w14:textId="77777777" w:rsidR="00FC39D2" w:rsidRDefault="00FC39D2" w:rsidP="00FC39D2">
      <w:pPr>
        <w:pStyle w:val="BodyText"/>
        <w:ind w:left="0" w:right="104"/>
        <w:jc w:val="both"/>
      </w:pPr>
    </w:p>
    <w:p w14:paraId="46F0F15A" w14:textId="77777777" w:rsidR="00FC39D2" w:rsidRPr="00DB5BE6" w:rsidRDefault="00FC39D2" w:rsidP="00FC39D2">
      <w:pPr>
        <w:pStyle w:val="BodyText"/>
        <w:numPr>
          <w:ilvl w:val="0"/>
          <w:numId w:val="1"/>
        </w:numPr>
        <w:ind w:left="567" w:right="104" w:hanging="567"/>
        <w:jc w:val="both"/>
      </w:pPr>
      <w:r>
        <w:rPr>
          <w:b/>
        </w:rPr>
        <w:t>New Board Members</w:t>
      </w:r>
    </w:p>
    <w:p w14:paraId="2467F2AC" w14:textId="77777777" w:rsidR="00DB5BE6" w:rsidRDefault="00DB5BE6" w:rsidP="00DB5BE6">
      <w:pPr>
        <w:pStyle w:val="BodyText"/>
        <w:ind w:left="567" w:right="104"/>
        <w:jc w:val="both"/>
        <w:rPr>
          <w:i/>
        </w:rPr>
      </w:pPr>
      <w:r w:rsidRPr="00DB5BE6">
        <w:rPr>
          <w:i/>
        </w:rPr>
        <w:t>Marion Atkinson (Vice-Chair, CRN Board)</w:t>
      </w:r>
      <w:r>
        <w:rPr>
          <w:i/>
        </w:rPr>
        <w:t xml:space="preserve"> chaired the meeting for this item.</w:t>
      </w:r>
    </w:p>
    <w:p w14:paraId="42D57651" w14:textId="77777777" w:rsidR="00DB5BE6" w:rsidRDefault="00DB5BE6" w:rsidP="00DB5BE6">
      <w:pPr>
        <w:pStyle w:val="BodyText"/>
        <w:ind w:left="567" w:right="104"/>
        <w:jc w:val="both"/>
        <w:rPr>
          <w:i/>
        </w:rPr>
      </w:pPr>
    </w:p>
    <w:p w14:paraId="1228E65B" w14:textId="1EB2865F" w:rsidR="00DB5BE6" w:rsidRDefault="00DB5BE6" w:rsidP="00DB5BE6">
      <w:pPr>
        <w:pStyle w:val="BodyText"/>
        <w:ind w:left="567" w:right="104"/>
        <w:jc w:val="both"/>
      </w:pPr>
      <w:r>
        <w:t>Marion Atkinson said that at the close of nominations there were ten candidates for eight vacancies and so an election was necessary.</w:t>
      </w:r>
      <w:r w:rsidR="00EB588E">
        <w:t xml:space="preserve"> </w:t>
      </w:r>
      <w:r>
        <w:t xml:space="preserve">Members had </w:t>
      </w:r>
      <w:r w:rsidR="00D40F8E">
        <w:t xml:space="preserve">been given </w:t>
      </w:r>
      <w:r>
        <w:t xml:space="preserve">access to the consolidated Board nominee </w:t>
      </w:r>
      <w:r w:rsidR="00B92B38">
        <w:t>statements,</w:t>
      </w:r>
      <w:r>
        <w:t xml:space="preserve"> and these should inform members’ votes.</w:t>
      </w:r>
      <w:r w:rsidR="00EB588E">
        <w:t xml:space="preserve"> </w:t>
      </w:r>
      <w:r>
        <w:t>Votes would be collated and verified after the AGM and new Board members would be announced publicly via the AGM webpage and the usual member communication channels before the end of Thursday 30 January 2025.</w:t>
      </w:r>
    </w:p>
    <w:p w14:paraId="4619FE3C" w14:textId="2528E883" w:rsidR="00DB5BE6" w:rsidRDefault="001E131D" w:rsidP="00DB5BE6">
      <w:pPr>
        <w:pStyle w:val="BodyText"/>
        <w:ind w:left="567" w:right="104"/>
        <w:jc w:val="both"/>
      </w:pPr>
      <w:r>
        <w:t>The voting system was the same as used for the resolutions.</w:t>
      </w:r>
      <w:r w:rsidR="00EB588E">
        <w:t xml:space="preserve"> </w:t>
      </w:r>
      <w:r>
        <w:t>The ten candidates were:</w:t>
      </w:r>
    </w:p>
    <w:p w14:paraId="6E3B2115" w14:textId="77777777" w:rsidR="001E131D" w:rsidRDefault="001E131D" w:rsidP="00DB5BE6">
      <w:pPr>
        <w:pStyle w:val="BodyText"/>
        <w:ind w:left="567" w:right="104"/>
        <w:jc w:val="both"/>
      </w:pPr>
    </w:p>
    <w:tbl>
      <w:tblPr>
        <w:tblStyle w:val="TableGrid"/>
        <w:tblW w:w="0" w:type="auto"/>
        <w:tblInd w:w="567" w:type="dxa"/>
        <w:tblLook w:val="04A0" w:firstRow="1" w:lastRow="0" w:firstColumn="1" w:lastColumn="0" w:noHBand="0" w:noVBand="1"/>
      </w:tblPr>
      <w:tblGrid>
        <w:gridCol w:w="4654"/>
        <w:gridCol w:w="4634"/>
      </w:tblGrid>
      <w:tr w:rsidR="00DB5BE6" w14:paraId="558B912F" w14:textId="77777777" w:rsidTr="00DB5BE6">
        <w:tc>
          <w:tcPr>
            <w:tcW w:w="4927" w:type="dxa"/>
            <w:tcBorders>
              <w:top w:val="nil"/>
              <w:left w:val="nil"/>
              <w:bottom w:val="nil"/>
              <w:right w:val="nil"/>
            </w:tcBorders>
          </w:tcPr>
          <w:p w14:paraId="6D7101EF" w14:textId="77777777" w:rsidR="00DB5BE6" w:rsidRDefault="00DB5BE6" w:rsidP="00DB5BE6">
            <w:pPr>
              <w:pStyle w:val="BodyText"/>
              <w:numPr>
                <w:ilvl w:val="0"/>
                <w:numId w:val="18"/>
              </w:numPr>
              <w:ind w:right="104"/>
              <w:jc w:val="both"/>
            </w:pPr>
            <w:r>
              <w:t>Kevin Boorman</w:t>
            </w:r>
          </w:p>
        </w:tc>
        <w:tc>
          <w:tcPr>
            <w:tcW w:w="4928" w:type="dxa"/>
            <w:tcBorders>
              <w:top w:val="nil"/>
              <w:left w:val="nil"/>
              <w:bottom w:val="nil"/>
              <w:right w:val="nil"/>
            </w:tcBorders>
          </w:tcPr>
          <w:p w14:paraId="23642FD4" w14:textId="77777777" w:rsidR="00DB5BE6" w:rsidRDefault="00DB5BE6" w:rsidP="00DB5BE6">
            <w:pPr>
              <w:pStyle w:val="BodyText"/>
              <w:numPr>
                <w:ilvl w:val="0"/>
                <w:numId w:val="18"/>
              </w:numPr>
              <w:ind w:right="104"/>
              <w:jc w:val="both"/>
            </w:pPr>
            <w:r>
              <w:t>Michel Lintermans</w:t>
            </w:r>
          </w:p>
        </w:tc>
      </w:tr>
      <w:tr w:rsidR="00DB5BE6" w14:paraId="62633478" w14:textId="77777777" w:rsidTr="00DB5BE6">
        <w:tc>
          <w:tcPr>
            <w:tcW w:w="4927" w:type="dxa"/>
            <w:tcBorders>
              <w:top w:val="nil"/>
              <w:left w:val="nil"/>
              <w:bottom w:val="nil"/>
              <w:right w:val="nil"/>
            </w:tcBorders>
          </w:tcPr>
          <w:p w14:paraId="664DA89D" w14:textId="77777777" w:rsidR="00DB5BE6" w:rsidRDefault="00DB5BE6" w:rsidP="00DB5BE6">
            <w:pPr>
              <w:pStyle w:val="BodyText"/>
              <w:numPr>
                <w:ilvl w:val="0"/>
                <w:numId w:val="18"/>
              </w:numPr>
              <w:ind w:right="104"/>
              <w:jc w:val="both"/>
            </w:pPr>
            <w:r>
              <w:t>Richard Burningham</w:t>
            </w:r>
          </w:p>
        </w:tc>
        <w:tc>
          <w:tcPr>
            <w:tcW w:w="4928" w:type="dxa"/>
            <w:tcBorders>
              <w:top w:val="nil"/>
              <w:left w:val="nil"/>
              <w:bottom w:val="nil"/>
              <w:right w:val="nil"/>
            </w:tcBorders>
          </w:tcPr>
          <w:p w14:paraId="4C4A887E" w14:textId="77777777" w:rsidR="00DB5BE6" w:rsidRDefault="00DB5BE6" w:rsidP="00DB5BE6">
            <w:pPr>
              <w:pStyle w:val="BodyText"/>
              <w:numPr>
                <w:ilvl w:val="0"/>
                <w:numId w:val="18"/>
              </w:numPr>
              <w:ind w:right="104"/>
              <w:jc w:val="both"/>
            </w:pPr>
            <w:r>
              <w:t>Dawn McGough</w:t>
            </w:r>
          </w:p>
        </w:tc>
      </w:tr>
      <w:tr w:rsidR="00DB5BE6" w14:paraId="5269134A" w14:textId="77777777" w:rsidTr="00DB5BE6">
        <w:tc>
          <w:tcPr>
            <w:tcW w:w="4927" w:type="dxa"/>
            <w:tcBorders>
              <w:top w:val="nil"/>
              <w:left w:val="nil"/>
              <w:bottom w:val="nil"/>
              <w:right w:val="nil"/>
            </w:tcBorders>
          </w:tcPr>
          <w:p w14:paraId="12E0D29D" w14:textId="77777777" w:rsidR="00DB5BE6" w:rsidRDefault="00DB5BE6" w:rsidP="00DB5BE6">
            <w:pPr>
              <w:pStyle w:val="BodyText"/>
              <w:numPr>
                <w:ilvl w:val="0"/>
                <w:numId w:val="18"/>
              </w:numPr>
              <w:ind w:right="104"/>
              <w:jc w:val="both"/>
            </w:pPr>
            <w:r>
              <w:t>Karen Hornby</w:t>
            </w:r>
          </w:p>
        </w:tc>
        <w:tc>
          <w:tcPr>
            <w:tcW w:w="4928" w:type="dxa"/>
            <w:tcBorders>
              <w:top w:val="nil"/>
              <w:left w:val="nil"/>
              <w:bottom w:val="nil"/>
              <w:right w:val="nil"/>
            </w:tcBorders>
          </w:tcPr>
          <w:p w14:paraId="55FC7D8B" w14:textId="77777777" w:rsidR="00DB5BE6" w:rsidRDefault="00DB5BE6" w:rsidP="00DB5BE6">
            <w:pPr>
              <w:pStyle w:val="BodyText"/>
              <w:numPr>
                <w:ilvl w:val="0"/>
                <w:numId w:val="18"/>
              </w:numPr>
              <w:ind w:right="104"/>
              <w:jc w:val="both"/>
            </w:pPr>
            <w:r>
              <w:t>Himali Patil</w:t>
            </w:r>
          </w:p>
        </w:tc>
      </w:tr>
      <w:tr w:rsidR="00DB5BE6" w14:paraId="1E3EF555" w14:textId="77777777" w:rsidTr="00DB5BE6">
        <w:tc>
          <w:tcPr>
            <w:tcW w:w="4927" w:type="dxa"/>
            <w:tcBorders>
              <w:top w:val="nil"/>
              <w:left w:val="nil"/>
              <w:bottom w:val="nil"/>
              <w:right w:val="nil"/>
            </w:tcBorders>
          </w:tcPr>
          <w:p w14:paraId="2415D6E6" w14:textId="77777777" w:rsidR="00DB5BE6" w:rsidRDefault="00DB5BE6" w:rsidP="00DB5BE6">
            <w:pPr>
              <w:pStyle w:val="BodyText"/>
              <w:numPr>
                <w:ilvl w:val="0"/>
                <w:numId w:val="18"/>
              </w:numPr>
              <w:ind w:right="104"/>
              <w:jc w:val="both"/>
            </w:pPr>
            <w:r>
              <w:t>Christopher Kimberley</w:t>
            </w:r>
          </w:p>
        </w:tc>
        <w:tc>
          <w:tcPr>
            <w:tcW w:w="4928" w:type="dxa"/>
            <w:tcBorders>
              <w:top w:val="nil"/>
              <w:left w:val="nil"/>
              <w:bottom w:val="nil"/>
              <w:right w:val="nil"/>
            </w:tcBorders>
          </w:tcPr>
          <w:p w14:paraId="74E2074C" w14:textId="77777777" w:rsidR="00DB5BE6" w:rsidRDefault="00DB5BE6" w:rsidP="00DB5BE6">
            <w:pPr>
              <w:pStyle w:val="BodyText"/>
              <w:numPr>
                <w:ilvl w:val="0"/>
                <w:numId w:val="18"/>
              </w:numPr>
              <w:ind w:right="104"/>
              <w:jc w:val="both"/>
            </w:pPr>
            <w:r>
              <w:t>Shahiesta Raja</w:t>
            </w:r>
          </w:p>
        </w:tc>
      </w:tr>
      <w:tr w:rsidR="00DB5BE6" w14:paraId="28E67B3C" w14:textId="77777777" w:rsidTr="00DB5BE6">
        <w:tc>
          <w:tcPr>
            <w:tcW w:w="4927" w:type="dxa"/>
            <w:tcBorders>
              <w:top w:val="nil"/>
              <w:left w:val="nil"/>
              <w:bottom w:val="nil"/>
              <w:right w:val="nil"/>
            </w:tcBorders>
          </w:tcPr>
          <w:p w14:paraId="70568821" w14:textId="77777777" w:rsidR="00DB5BE6" w:rsidRDefault="00DB5BE6" w:rsidP="00DB5BE6">
            <w:pPr>
              <w:pStyle w:val="BodyText"/>
              <w:numPr>
                <w:ilvl w:val="0"/>
                <w:numId w:val="18"/>
              </w:numPr>
              <w:ind w:right="104"/>
              <w:jc w:val="both"/>
            </w:pPr>
            <w:r>
              <w:t>Catherine Kingdom</w:t>
            </w:r>
          </w:p>
        </w:tc>
        <w:tc>
          <w:tcPr>
            <w:tcW w:w="4928" w:type="dxa"/>
            <w:tcBorders>
              <w:top w:val="nil"/>
              <w:left w:val="nil"/>
              <w:bottom w:val="nil"/>
              <w:right w:val="nil"/>
            </w:tcBorders>
          </w:tcPr>
          <w:p w14:paraId="42B15A6A" w14:textId="77777777" w:rsidR="001E131D" w:rsidRDefault="00DB5BE6" w:rsidP="001E131D">
            <w:pPr>
              <w:pStyle w:val="BodyText"/>
              <w:numPr>
                <w:ilvl w:val="0"/>
                <w:numId w:val="18"/>
              </w:numPr>
              <w:ind w:right="104"/>
              <w:jc w:val="both"/>
            </w:pPr>
            <w:r>
              <w:t>Jeremy W</w:t>
            </w:r>
            <w:r w:rsidR="001E131D">
              <w:t>hitaker</w:t>
            </w:r>
          </w:p>
        </w:tc>
      </w:tr>
    </w:tbl>
    <w:p w14:paraId="2D1287C3" w14:textId="77777777" w:rsidR="001E131D" w:rsidRDefault="001E131D" w:rsidP="001E131D">
      <w:pPr>
        <w:pStyle w:val="BodyText"/>
        <w:ind w:left="0" w:right="104"/>
        <w:jc w:val="both"/>
      </w:pPr>
    </w:p>
    <w:p w14:paraId="3AEF0AF3" w14:textId="7F1587A9" w:rsidR="001E131D" w:rsidRPr="001E131D" w:rsidRDefault="001E131D" w:rsidP="001E131D">
      <w:pPr>
        <w:pStyle w:val="BodyText"/>
        <w:tabs>
          <w:tab w:val="left" w:pos="567"/>
        </w:tabs>
        <w:ind w:left="567" w:right="104"/>
        <w:jc w:val="both"/>
      </w:pPr>
      <w:r w:rsidRPr="001E131D">
        <w:t>The Chair thanked Marion Atkinson for conducting the vote.</w:t>
      </w:r>
      <w:r w:rsidR="00EB588E">
        <w:t xml:space="preserve"> </w:t>
      </w:r>
      <w:r w:rsidR="00EB0EC1">
        <w:t>He thanked all those who had stood for election – and he hoped that those who were unsuccessful this time would not be deterred from standing for election in the future.</w:t>
      </w:r>
      <w:r w:rsidR="00EB588E">
        <w:t xml:space="preserve"> </w:t>
      </w:r>
      <w:r>
        <w:t xml:space="preserve">He wished to note </w:t>
      </w:r>
      <w:r w:rsidR="00570206">
        <w:t>that</w:t>
      </w:r>
      <w:r>
        <w:t xml:space="preserve"> Emilie Dawson (Co-opted member of </w:t>
      </w:r>
      <w:r w:rsidR="00E60121">
        <w:t xml:space="preserve">the </w:t>
      </w:r>
      <w:r>
        <w:t xml:space="preserve">Board) </w:t>
      </w:r>
      <w:r w:rsidR="00570206">
        <w:t xml:space="preserve">had stepped down from </w:t>
      </w:r>
      <w:r w:rsidR="00C0645D">
        <w:t xml:space="preserve">the </w:t>
      </w:r>
      <w:r w:rsidR="00570206">
        <w:t>Board as</w:t>
      </w:r>
      <w:r>
        <w:t xml:space="preserve"> she had a new role outside of Community Rail</w:t>
      </w:r>
      <w:r w:rsidR="00570206">
        <w:t>.</w:t>
      </w:r>
      <w:r w:rsidR="00EB588E">
        <w:t xml:space="preserve"> </w:t>
      </w:r>
      <w:r>
        <w:t>She was thanked for the contribution she had made</w:t>
      </w:r>
      <w:r w:rsidR="00570206">
        <w:t xml:space="preserve"> during her time on </w:t>
      </w:r>
      <w:r w:rsidR="00C0645D">
        <w:t xml:space="preserve">the </w:t>
      </w:r>
      <w:r w:rsidR="00570206">
        <w:t>Board</w:t>
      </w:r>
      <w:r w:rsidR="00EB0EC1">
        <w:t>.</w:t>
      </w:r>
    </w:p>
    <w:p w14:paraId="7F83CE36" w14:textId="77777777" w:rsidR="001E131D" w:rsidRDefault="001E131D" w:rsidP="001E131D">
      <w:pPr>
        <w:pStyle w:val="BodyText"/>
        <w:ind w:left="0" w:right="104"/>
        <w:jc w:val="both"/>
        <w:rPr>
          <w:b/>
        </w:rPr>
      </w:pPr>
    </w:p>
    <w:p w14:paraId="7E8AE7D2" w14:textId="77777777" w:rsidR="001E131D" w:rsidRDefault="00570206" w:rsidP="00570206">
      <w:pPr>
        <w:pStyle w:val="BodyText"/>
        <w:numPr>
          <w:ilvl w:val="0"/>
          <w:numId w:val="1"/>
        </w:numPr>
        <w:ind w:left="567" w:right="104" w:hanging="567"/>
        <w:jc w:val="both"/>
        <w:rPr>
          <w:b/>
        </w:rPr>
      </w:pPr>
      <w:r>
        <w:rPr>
          <w:b/>
        </w:rPr>
        <w:t>Preliminary announcement regarding the resolution votes</w:t>
      </w:r>
    </w:p>
    <w:p w14:paraId="31EC6D62" w14:textId="77777777" w:rsidR="00570206" w:rsidRDefault="00570206" w:rsidP="00570206">
      <w:pPr>
        <w:pStyle w:val="BodyText"/>
        <w:ind w:left="567" w:right="104"/>
        <w:jc w:val="both"/>
        <w:rPr>
          <w:b/>
        </w:rPr>
      </w:pPr>
    </w:p>
    <w:p w14:paraId="562D1973" w14:textId="1197831B" w:rsidR="00570206" w:rsidRDefault="00570206" w:rsidP="00570206">
      <w:pPr>
        <w:pStyle w:val="BodyText"/>
        <w:ind w:left="567" w:right="104"/>
        <w:jc w:val="both"/>
      </w:pPr>
      <w:r>
        <w:t xml:space="preserve">The Director of People &amp; Funding said she could not give an exact percentage result yet, but it looked as if both resolutions had been </w:t>
      </w:r>
      <w:r w:rsidR="002607EE">
        <w:t>passed overwhelmingly</w:t>
      </w:r>
      <w:r>
        <w:t xml:space="preserve"> by more than </w:t>
      </w:r>
      <w:r w:rsidR="00B92B38">
        <w:t>90%</w:t>
      </w:r>
      <w:r>
        <w:t xml:space="preserve"> by the AGM.</w:t>
      </w:r>
      <w:r w:rsidR="00EB588E">
        <w:t xml:space="preserve"> </w:t>
      </w:r>
      <w:r>
        <w:t>The formal result would be announced in due course.</w:t>
      </w:r>
      <w:r w:rsidR="00EB588E">
        <w:t xml:space="preserve"> </w:t>
      </w:r>
      <w:r>
        <w:t xml:space="preserve">Assuming the resolutions had both passed, the Chair thanked the Director of People &amp; Funding and the CRN team for the considerable work to get to this stage and to thank fellow Board members </w:t>
      </w:r>
      <w:r w:rsidR="00EB0EC1">
        <w:t>for their scrutiny of the Articles of Association.</w:t>
      </w:r>
      <w:r w:rsidR="00EB588E">
        <w:t xml:space="preserve"> </w:t>
      </w:r>
      <w:r w:rsidR="00EB0EC1">
        <w:t xml:space="preserve">On verification of the vote, </w:t>
      </w:r>
      <w:r w:rsidR="00016E93">
        <w:t>the Board</w:t>
      </w:r>
      <w:r w:rsidR="00EB0EC1">
        <w:t xml:space="preserve"> would reconvene to plan the next steps which would include preparing a formal application to the Charity Commission.</w:t>
      </w:r>
      <w:r w:rsidR="00EB588E">
        <w:t xml:space="preserve"> </w:t>
      </w:r>
      <w:r w:rsidR="00EB0EC1">
        <w:t xml:space="preserve">It was not a quick </w:t>
      </w:r>
      <w:r w:rsidR="00016E93">
        <w:t>process,</w:t>
      </w:r>
      <w:r w:rsidR="00EB0EC1">
        <w:t xml:space="preserve"> and it was hoped that the application would be ready to submit within the next 3-4 months.</w:t>
      </w:r>
      <w:r w:rsidR="00EB588E">
        <w:t xml:space="preserve"> </w:t>
      </w:r>
      <w:r w:rsidR="00EB0EC1">
        <w:t>Again, subject to verification, the Chair thanked members for their support on the two resolutions.</w:t>
      </w:r>
    </w:p>
    <w:p w14:paraId="1B362A3F" w14:textId="77777777" w:rsidR="00EB0EC1" w:rsidRPr="00570206" w:rsidRDefault="00EB0EC1" w:rsidP="00570206">
      <w:pPr>
        <w:pStyle w:val="BodyText"/>
        <w:ind w:left="567" w:right="104"/>
        <w:jc w:val="both"/>
      </w:pPr>
    </w:p>
    <w:p w14:paraId="07FF61B8" w14:textId="77777777" w:rsidR="00724327" w:rsidRDefault="00EB0EC1" w:rsidP="00EB0EC1">
      <w:pPr>
        <w:pStyle w:val="BodyText"/>
        <w:numPr>
          <w:ilvl w:val="0"/>
          <w:numId w:val="1"/>
        </w:numPr>
        <w:ind w:left="567" w:right="102" w:hanging="567"/>
        <w:jc w:val="both"/>
        <w:rPr>
          <w:b/>
        </w:rPr>
      </w:pPr>
      <w:r>
        <w:rPr>
          <w:b/>
        </w:rPr>
        <w:t>Thanks and farewells</w:t>
      </w:r>
    </w:p>
    <w:p w14:paraId="6B549779" w14:textId="77777777" w:rsidR="00EB0EC1" w:rsidRDefault="00EB0EC1" w:rsidP="00EB0EC1">
      <w:pPr>
        <w:pStyle w:val="BodyText"/>
        <w:ind w:left="567" w:right="102"/>
        <w:jc w:val="both"/>
        <w:rPr>
          <w:b/>
        </w:rPr>
      </w:pPr>
    </w:p>
    <w:p w14:paraId="2743EFAD" w14:textId="370F1A06" w:rsidR="00EB0EC1" w:rsidRDefault="00EB0EC1" w:rsidP="00EB0EC1">
      <w:pPr>
        <w:pStyle w:val="BodyText"/>
        <w:ind w:left="567" w:right="102"/>
        <w:jc w:val="both"/>
      </w:pPr>
      <w:r w:rsidRPr="00E66FA5">
        <w:t xml:space="preserve">The Chair thanked </w:t>
      </w:r>
      <w:r w:rsidR="00E66FA5" w:rsidRPr="00E66FA5">
        <w:t xml:space="preserve">all the members within </w:t>
      </w:r>
      <w:r w:rsidR="000F73F0" w:rsidRPr="00E66FA5">
        <w:t>the community</w:t>
      </w:r>
      <w:r w:rsidR="00E66FA5" w:rsidRPr="00E66FA5">
        <w:t xml:space="preserve"> rail network, both represented at the AGM and not, for their continued contribution to the cause of community rail: CRN was a membership </w:t>
      </w:r>
      <w:r w:rsidR="000F73F0" w:rsidRPr="00E66FA5">
        <w:t>organi</w:t>
      </w:r>
      <w:r w:rsidR="000F73F0">
        <w:t>s</w:t>
      </w:r>
      <w:r w:rsidR="000F73F0" w:rsidRPr="00E66FA5">
        <w:t>ation,</w:t>
      </w:r>
      <w:r w:rsidR="00E66FA5" w:rsidRPr="00E66FA5">
        <w:t xml:space="preserve"> and it was the members who made CRN what it was.</w:t>
      </w:r>
      <w:r w:rsidR="00EB588E">
        <w:t xml:space="preserve"> </w:t>
      </w:r>
      <w:r w:rsidR="00931858">
        <w:t>He</w:t>
      </w:r>
      <w:r w:rsidR="00E66FA5">
        <w:t xml:space="preserve"> thanked his fellow Board members who gave up their time to help with the governance of CRN, and fin</w:t>
      </w:r>
      <w:r w:rsidR="009A0205">
        <w:t>ally he thanked the team at CRN, and those who had managed the meeting today.</w:t>
      </w:r>
    </w:p>
    <w:p w14:paraId="744E76EB" w14:textId="77777777" w:rsidR="00E66FA5" w:rsidRDefault="00E66FA5" w:rsidP="00EB0EC1">
      <w:pPr>
        <w:pStyle w:val="BodyText"/>
        <w:ind w:left="567" w:right="102"/>
        <w:jc w:val="both"/>
      </w:pPr>
    </w:p>
    <w:p w14:paraId="4FA10E1F" w14:textId="77777777" w:rsidR="00231659" w:rsidRDefault="00231659" w:rsidP="00EB0EC1">
      <w:pPr>
        <w:pStyle w:val="BodyText"/>
        <w:ind w:left="567" w:right="102"/>
        <w:jc w:val="both"/>
      </w:pPr>
    </w:p>
    <w:p w14:paraId="6B9F0F1E" w14:textId="77777777" w:rsidR="00231659" w:rsidRPr="00E66FA5" w:rsidRDefault="00231659" w:rsidP="00EB0EC1">
      <w:pPr>
        <w:pStyle w:val="BodyText"/>
        <w:ind w:left="567" w:right="102"/>
        <w:jc w:val="both"/>
      </w:pPr>
    </w:p>
    <w:p w14:paraId="110E4A26" w14:textId="1A0B18AF" w:rsidR="00EB588E" w:rsidRDefault="00452386" w:rsidP="00231659">
      <w:pPr>
        <w:pStyle w:val="ListParagraph"/>
        <w:ind w:left="0"/>
        <w:rPr>
          <w:spacing w:val="-2"/>
        </w:rPr>
      </w:pPr>
      <w:r>
        <w:rPr>
          <w:spacing w:val="-1"/>
        </w:rPr>
        <w:lastRenderedPageBreak/>
        <w:t>In</w:t>
      </w:r>
      <w:r>
        <w:rPr>
          <w:spacing w:val="25"/>
        </w:rPr>
        <w:t xml:space="preserve"> </w:t>
      </w:r>
      <w:r>
        <w:rPr>
          <w:spacing w:val="-2"/>
        </w:rPr>
        <w:t>attendance:</w:t>
      </w:r>
      <w:r w:rsidR="00EB588E">
        <w:rPr>
          <w:spacing w:val="-2"/>
        </w:rPr>
        <w:t xml:space="preserve"> </w:t>
      </w:r>
    </w:p>
    <w:p w14:paraId="59007DBD" w14:textId="77777777" w:rsidR="00143241" w:rsidRDefault="00143241" w:rsidP="00231659">
      <w:pPr>
        <w:pStyle w:val="ListParagraph"/>
        <w:ind w:left="0"/>
        <w:rPr>
          <w:spacing w:val="-2"/>
        </w:rPr>
      </w:pPr>
    </w:p>
    <w:tbl>
      <w:tblPr>
        <w:tblW w:w="864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85"/>
        <w:gridCol w:w="2268"/>
        <w:gridCol w:w="4394"/>
      </w:tblGrid>
      <w:tr w:rsidR="00597613" w:rsidRPr="00903856" w14:paraId="7E9AEC04" w14:textId="77777777" w:rsidTr="002F1971">
        <w:trPr>
          <w:trHeight w:val="315"/>
        </w:trPr>
        <w:tc>
          <w:tcPr>
            <w:tcW w:w="8647" w:type="dxa"/>
            <w:gridSpan w:val="3"/>
            <w:shd w:val="clear" w:color="auto" w:fill="auto"/>
            <w:noWrap/>
            <w:vAlign w:val="bottom"/>
            <w:hideMark/>
          </w:tcPr>
          <w:p w14:paraId="365539E6" w14:textId="77777777" w:rsidR="00597613" w:rsidRPr="00903856" w:rsidRDefault="00597613" w:rsidP="002F1971">
            <w:pPr>
              <w:widowControl/>
              <w:jc w:val="center"/>
              <w:rPr>
                <w:rFonts w:ascii="Aptos Narrow" w:eastAsia="Times New Roman" w:hAnsi="Aptos Narrow" w:cs="Times New Roman"/>
                <w:b/>
                <w:bCs/>
                <w:color w:val="000000"/>
                <w:sz w:val="24"/>
                <w:szCs w:val="24"/>
                <w:lang w:val="en-GB" w:eastAsia="en-GB"/>
              </w:rPr>
            </w:pPr>
            <w:r w:rsidRPr="00903856">
              <w:rPr>
                <w:rFonts w:ascii="Aptos Narrow" w:eastAsia="Times New Roman" w:hAnsi="Aptos Narrow" w:cs="Times New Roman"/>
                <w:b/>
                <w:bCs/>
                <w:color w:val="000000"/>
                <w:sz w:val="24"/>
                <w:szCs w:val="24"/>
                <w:lang w:val="en-GB" w:eastAsia="en-GB"/>
              </w:rPr>
              <w:t>Community Rail Network AGM &amp; Board Elections 2024-25</w:t>
            </w:r>
          </w:p>
        </w:tc>
      </w:tr>
      <w:tr w:rsidR="00597613" w:rsidRPr="00903856" w14:paraId="508655F3" w14:textId="77777777" w:rsidTr="002F1971">
        <w:trPr>
          <w:trHeight w:val="315"/>
        </w:trPr>
        <w:tc>
          <w:tcPr>
            <w:tcW w:w="8647" w:type="dxa"/>
            <w:gridSpan w:val="3"/>
            <w:shd w:val="clear" w:color="auto" w:fill="auto"/>
            <w:noWrap/>
            <w:vAlign w:val="bottom"/>
            <w:hideMark/>
          </w:tcPr>
          <w:p w14:paraId="185D5B5A" w14:textId="77777777" w:rsidR="00597613" w:rsidRPr="00903856" w:rsidRDefault="00597613" w:rsidP="002F1971">
            <w:pPr>
              <w:widowControl/>
              <w:jc w:val="center"/>
              <w:rPr>
                <w:rFonts w:ascii="Aptos Narrow" w:eastAsia="Times New Roman" w:hAnsi="Aptos Narrow" w:cs="Times New Roman"/>
                <w:color w:val="000000"/>
                <w:sz w:val="24"/>
                <w:szCs w:val="24"/>
                <w:lang w:val="en-GB" w:eastAsia="en-GB"/>
              </w:rPr>
            </w:pPr>
            <w:r w:rsidRPr="00903856">
              <w:rPr>
                <w:rFonts w:ascii="Aptos Narrow" w:eastAsia="Times New Roman" w:hAnsi="Aptos Narrow" w:cs="Times New Roman"/>
                <w:b/>
                <w:bCs/>
                <w:color w:val="000000"/>
                <w:sz w:val="24"/>
                <w:szCs w:val="24"/>
                <w:lang w:val="en-GB" w:eastAsia="en-GB"/>
              </w:rPr>
              <w:t>ATTENDEES</w:t>
            </w:r>
          </w:p>
        </w:tc>
      </w:tr>
      <w:tr w:rsidR="00597613" w:rsidRPr="00903856" w14:paraId="5BD855CB" w14:textId="77777777" w:rsidTr="002F1971">
        <w:trPr>
          <w:trHeight w:val="300"/>
        </w:trPr>
        <w:tc>
          <w:tcPr>
            <w:tcW w:w="1985" w:type="dxa"/>
            <w:shd w:val="clear" w:color="auto" w:fill="auto"/>
            <w:noWrap/>
            <w:vAlign w:val="bottom"/>
            <w:hideMark/>
          </w:tcPr>
          <w:p w14:paraId="4C9C2557" w14:textId="77777777" w:rsidR="00597613" w:rsidRPr="00903856" w:rsidRDefault="00597613" w:rsidP="002F1971">
            <w:pPr>
              <w:widowControl/>
              <w:rPr>
                <w:rFonts w:ascii="Aptos Narrow" w:eastAsia="Times New Roman" w:hAnsi="Aptos Narrow" w:cs="Times New Roman"/>
                <w:color w:val="000000"/>
                <w:sz w:val="24"/>
                <w:szCs w:val="24"/>
                <w:lang w:val="en-GB" w:eastAsia="en-GB"/>
              </w:rPr>
            </w:pPr>
          </w:p>
        </w:tc>
        <w:tc>
          <w:tcPr>
            <w:tcW w:w="2268" w:type="dxa"/>
            <w:shd w:val="clear" w:color="auto" w:fill="auto"/>
            <w:noWrap/>
            <w:vAlign w:val="bottom"/>
            <w:hideMark/>
          </w:tcPr>
          <w:p w14:paraId="1D51612F" w14:textId="77777777" w:rsidR="00597613" w:rsidRPr="00903856" w:rsidRDefault="00597613" w:rsidP="002F1971">
            <w:pPr>
              <w:widowControl/>
              <w:rPr>
                <w:rFonts w:ascii="Times New Roman" w:eastAsia="Times New Roman" w:hAnsi="Times New Roman" w:cs="Times New Roman"/>
                <w:sz w:val="20"/>
                <w:szCs w:val="20"/>
                <w:lang w:val="en-GB" w:eastAsia="en-GB"/>
              </w:rPr>
            </w:pPr>
          </w:p>
        </w:tc>
        <w:tc>
          <w:tcPr>
            <w:tcW w:w="4394" w:type="dxa"/>
            <w:shd w:val="clear" w:color="auto" w:fill="auto"/>
            <w:noWrap/>
            <w:vAlign w:val="bottom"/>
            <w:hideMark/>
          </w:tcPr>
          <w:p w14:paraId="560A1519" w14:textId="77777777" w:rsidR="00597613" w:rsidRPr="00903856" w:rsidRDefault="00597613" w:rsidP="002F1971">
            <w:pPr>
              <w:widowControl/>
              <w:rPr>
                <w:rFonts w:ascii="Times New Roman" w:eastAsia="Times New Roman" w:hAnsi="Times New Roman" w:cs="Times New Roman"/>
                <w:sz w:val="20"/>
                <w:szCs w:val="20"/>
                <w:lang w:val="en-GB" w:eastAsia="en-GB"/>
              </w:rPr>
            </w:pPr>
          </w:p>
        </w:tc>
      </w:tr>
      <w:tr w:rsidR="00597613" w:rsidRPr="00903856" w14:paraId="106281A4" w14:textId="77777777" w:rsidTr="002F1971">
        <w:trPr>
          <w:trHeight w:val="300"/>
        </w:trPr>
        <w:tc>
          <w:tcPr>
            <w:tcW w:w="1985" w:type="dxa"/>
            <w:shd w:val="clear" w:color="auto" w:fill="auto"/>
            <w:noWrap/>
            <w:vAlign w:val="bottom"/>
            <w:hideMark/>
          </w:tcPr>
          <w:p w14:paraId="1560344D" w14:textId="77777777" w:rsidR="00597613" w:rsidRPr="00903856" w:rsidRDefault="00597613" w:rsidP="002F1971">
            <w:pPr>
              <w:widowControl/>
              <w:rPr>
                <w:rFonts w:ascii="Aptos Narrow" w:eastAsia="Times New Roman" w:hAnsi="Aptos Narrow" w:cs="Times New Roman"/>
                <w:b/>
                <w:bCs/>
                <w:color w:val="000000"/>
                <w:lang w:val="en-GB" w:eastAsia="en-GB"/>
              </w:rPr>
            </w:pPr>
            <w:r w:rsidRPr="00903856">
              <w:rPr>
                <w:rFonts w:ascii="Aptos Narrow" w:eastAsia="Times New Roman" w:hAnsi="Aptos Narrow" w:cs="Times New Roman"/>
                <w:b/>
                <w:bCs/>
                <w:color w:val="000000"/>
                <w:lang w:val="en-GB" w:eastAsia="en-GB"/>
              </w:rPr>
              <w:t>First name</w:t>
            </w:r>
          </w:p>
        </w:tc>
        <w:tc>
          <w:tcPr>
            <w:tcW w:w="2268" w:type="dxa"/>
            <w:shd w:val="clear" w:color="auto" w:fill="auto"/>
            <w:noWrap/>
            <w:vAlign w:val="bottom"/>
            <w:hideMark/>
          </w:tcPr>
          <w:p w14:paraId="26C32280" w14:textId="77777777" w:rsidR="00597613" w:rsidRPr="00903856" w:rsidRDefault="00597613" w:rsidP="002F1971">
            <w:pPr>
              <w:widowControl/>
              <w:rPr>
                <w:rFonts w:ascii="Aptos Narrow" w:eastAsia="Times New Roman" w:hAnsi="Aptos Narrow" w:cs="Times New Roman"/>
                <w:b/>
                <w:bCs/>
                <w:color w:val="000000"/>
                <w:lang w:val="en-GB" w:eastAsia="en-GB"/>
              </w:rPr>
            </w:pPr>
            <w:r w:rsidRPr="00903856">
              <w:rPr>
                <w:rFonts w:ascii="Aptos Narrow" w:eastAsia="Times New Roman" w:hAnsi="Aptos Narrow" w:cs="Times New Roman"/>
                <w:b/>
                <w:bCs/>
                <w:color w:val="000000"/>
                <w:lang w:val="en-GB" w:eastAsia="en-GB"/>
              </w:rPr>
              <w:t>Surname</w:t>
            </w:r>
          </w:p>
        </w:tc>
        <w:tc>
          <w:tcPr>
            <w:tcW w:w="4394" w:type="dxa"/>
            <w:shd w:val="clear" w:color="auto" w:fill="auto"/>
            <w:noWrap/>
            <w:vAlign w:val="bottom"/>
            <w:hideMark/>
          </w:tcPr>
          <w:p w14:paraId="270F48A4" w14:textId="77777777" w:rsidR="00597613" w:rsidRPr="00903856" w:rsidRDefault="00597613" w:rsidP="002F1971">
            <w:pPr>
              <w:widowControl/>
              <w:rPr>
                <w:rFonts w:ascii="Aptos Narrow" w:eastAsia="Times New Roman" w:hAnsi="Aptos Narrow" w:cs="Times New Roman"/>
                <w:b/>
                <w:bCs/>
                <w:color w:val="000000"/>
                <w:lang w:val="en-GB" w:eastAsia="en-GB"/>
              </w:rPr>
            </w:pPr>
            <w:r w:rsidRPr="00903856">
              <w:rPr>
                <w:rFonts w:ascii="Aptos Narrow" w:eastAsia="Times New Roman" w:hAnsi="Aptos Narrow" w:cs="Times New Roman"/>
                <w:b/>
                <w:bCs/>
                <w:color w:val="000000"/>
                <w:lang w:val="en-GB" w:eastAsia="en-GB"/>
              </w:rPr>
              <w:t>ORGANISATION</w:t>
            </w:r>
          </w:p>
        </w:tc>
      </w:tr>
      <w:tr w:rsidR="00597613" w:rsidRPr="00903856" w14:paraId="3FF03EA4" w14:textId="77777777" w:rsidTr="002F1971">
        <w:trPr>
          <w:trHeight w:val="300"/>
        </w:trPr>
        <w:tc>
          <w:tcPr>
            <w:tcW w:w="1985" w:type="dxa"/>
            <w:shd w:val="clear" w:color="auto" w:fill="auto"/>
            <w:noWrap/>
            <w:vAlign w:val="bottom"/>
            <w:hideMark/>
          </w:tcPr>
          <w:p w14:paraId="2E141DB0" w14:textId="77777777" w:rsidR="00597613" w:rsidRPr="00903856" w:rsidRDefault="00597613" w:rsidP="002F1971">
            <w:pPr>
              <w:widowControl/>
              <w:rPr>
                <w:rFonts w:ascii="Aptos Narrow" w:eastAsia="Times New Roman" w:hAnsi="Aptos Narrow" w:cs="Times New Roman"/>
                <w:color w:val="000000"/>
                <w:lang w:val="en-GB" w:eastAsia="en-GB"/>
              </w:rPr>
            </w:pPr>
            <w:r w:rsidRPr="00903856">
              <w:rPr>
                <w:rFonts w:ascii="Aptos Narrow" w:eastAsia="Times New Roman" w:hAnsi="Aptos Narrow" w:cs="Times New Roman"/>
                <w:color w:val="000000"/>
                <w:lang w:val="en-GB" w:eastAsia="en-GB"/>
              </w:rPr>
              <w:t>Charles</w:t>
            </w:r>
          </w:p>
        </w:tc>
        <w:tc>
          <w:tcPr>
            <w:tcW w:w="2268" w:type="dxa"/>
            <w:shd w:val="clear" w:color="auto" w:fill="auto"/>
            <w:noWrap/>
            <w:vAlign w:val="bottom"/>
            <w:hideMark/>
          </w:tcPr>
          <w:p w14:paraId="54C3A9C0" w14:textId="77777777" w:rsidR="00597613" w:rsidRPr="00903856" w:rsidRDefault="00597613" w:rsidP="002F1971">
            <w:pPr>
              <w:widowControl/>
              <w:rPr>
                <w:rFonts w:ascii="Aptos Narrow" w:eastAsia="Times New Roman" w:hAnsi="Aptos Narrow" w:cs="Times New Roman"/>
                <w:color w:val="000000"/>
                <w:lang w:val="en-GB" w:eastAsia="en-GB"/>
              </w:rPr>
            </w:pPr>
            <w:r w:rsidRPr="00903856">
              <w:rPr>
                <w:rFonts w:ascii="Aptos Narrow" w:eastAsia="Times New Roman" w:hAnsi="Aptos Narrow" w:cs="Times New Roman"/>
                <w:color w:val="000000"/>
                <w:lang w:val="en-GB" w:eastAsia="en-GB"/>
              </w:rPr>
              <w:t>Adams</w:t>
            </w:r>
          </w:p>
        </w:tc>
        <w:tc>
          <w:tcPr>
            <w:tcW w:w="4394" w:type="dxa"/>
            <w:shd w:val="clear" w:color="auto" w:fill="auto"/>
            <w:noWrap/>
            <w:vAlign w:val="bottom"/>
            <w:hideMark/>
          </w:tcPr>
          <w:p w14:paraId="71540928" w14:textId="77777777" w:rsidR="00597613" w:rsidRPr="00903856" w:rsidRDefault="00597613" w:rsidP="002F1971">
            <w:pPr>
              <w:widowControl/>
              <w:rPr>
                <w:rFonts w:ascii="Aptos Narrow" w:eastAsia="Times New Roman" w:hAnsi="Aptos Narrow" w:cs="Times New Roman"/>
                <w:color w:val="000000"/>
                <w:lang w:val="en-GB" w:eastAsia="en-GB"/>
              </w:rPr>
            </w:pPr>
            <w:r w:rsidRPr="00903856">
              <w:rPr>
                <w:rFonts w:ascii="Aptos Narrow" w:eastAsia="Times New Roman" w:hAnsi="Aptos Narrow" w:cs="Times New Roman"/>
                <w:color w:val="000000"/>
                <w:lang w:val="en-GB" w:eastAsia="en-GB"/>
              </w:rPr>
              <w:t xml:space="preserve">Friends of Sowerby Bridge Railway Station </w:t>
            </w:r>
          </w:p>
        </w:tc>
      </w:tr>
      <w:tr w:rsidR="00597613" w:rsidRPr="00903856" w14:paraId="34D51A09" w14:textId="77777777" w:rsidTr="002F1971">
        <w:trPr>
          <w:trHeight w:val="300"/>
        </w:trPr>
        <w:tc>
          <w:tcPr>
            <w:tcW w:w="1985" w:type="dxa"/>
            <w:shd w:val="clear" w:color="auto" w:fill="auto"/>
            <w:noWrap/>
            <w:vAlign w:val="bottom"/>
            <w:hideMark/>
          </w:tcPr>
          <w:p w14:paraId="7E9FDDD6" w14:textId="77777777" w:rsidR="00597613" w:rsidRPr="00903856" w:rsidRDefault="00597613" w:rsidP="002F1971">
            <w:pPr>
              <w:widowControl/>
              <w:rPr>
                <w:rFonts w:ascii="Aptos Narrow" w:eastAsia="Times New Roman" w:hAnsi="Aptos Narrow" w:cs="Times New Roman"/>
                <w:color w:val="0000FF"/>
                <w:lang w:val="en-GB" w:eastAsia="en-GB"/>
              </w:rPr>
            </w:pPr>
            <w:r w:rsidRPr="00903856">
              <w:rPr>
                <w:rFonts w:ascii="Aptos Narrow" w:eastAsia="Times New Roman" w:hAnsi="Aptos Narrow" w:cs="Times New Roman"/>
                <w:color w:val="0000FF"/>
                <w:lang w:val="en-GB" w:eastAsia="en-GB"/>
              </w:rPr>
              <w:t>Tiff</w:t>
            </w:r>
          </w:p>
        </w:tc>
        <w:tc>
          <w:tcPr>
            <w:tcW w:w="2268" w:type="dxa"/>
            <w:shd w:val="clear" w:color="auto" w:fill="auto"/>
            <w:noWrap/>
            <w:vAlign w:val="bottom"/>
            <w:hideMark/>
          </w:tcPr>
          <w:p w14:paraId="560E46CA" w14:textId="77777777" w:rsidR="00597613" w:rsidRPr="00903856" w:rsidRDefault="00597613" w:rsidP="002F1971">
            <w:pPr>
              <w:widowControl/>
              <w:rPr>
                <w:rFonts w:ascii="Aptos Narrow" w:eastAsia="Times New Roman" w:hAnsi="Aptos Narrow" w:cs="Times New Roman"/>
                <w:color w:val="0000FF"/>
                <w:lang w:val="en-GB" w:eastAsia="en-GB"/>
              </w:rPr>
            </w:pPr>
            <w:r w:rsidRPr="00903856">
              <w:rPr>
                <w:rFonts w:ascii="Aptos Narrow" w:eastAsia="Times New Roman" w:hAnsi="Aptos Narrow" w:cs="Times New Roman"/>
                <w:color w:val="0000FF"/>
                <w:lang w:val="en-GB" w:eastAsia="en-GB"/>
              </w:rPr>
              <w:t>Allen</w:t>
            </w:r>
          </w:p>
        </w:tc>
        <w:tc>
          <w:tcPr>
            <w:tcW w:w="4394" w:type="dxa"/>
            <w:shd w:val="clear" w:color="auto" w:fill="auto"/>
            <w:noWrap/>
            <w:vAlign w:val="bottom"/>
            <w:hideMark/>
          </w:tcPr>
          <w:p w14:paraId="7CBE8A85" w14:textId="77777777" w:rsidR="00597613" w:rsidRPr="00903856" w:rsidRDefault="00597613" w:rsidP="002F1971">
            <w:pPr>
              <w:widowControl/>
              <w:rPr>
                <w:rFonts w:ascii="Aptos Narrow" w:eastAsia="Times New Roman" w:hAnsi="Aptos Narrow" w:cs="Times New Roman"/>
                <w:color w:val="0000FF"/>
                <w:lang w:val="en-GB" w:eastAsia="en-GB"/>
              </w:rPr>
            </w:pPr>
            <w:r w:rsidRPr="00903856">
              <w:rPr>
                <w:rFonts w:ascii="Aptos Narrow" w:eastAsia="Times New Roman" w:hAnsi="Aptos Narrow" w:cs="Times New Roman"/>
                <w:color w:val="0000FF"/>
                <w:lang w:val="en-GB" w:eastAsia="en-GB"/>
              </w:rPr>
              <w:t>CR Network</w:t>
            </w:r>
          </w:p>
        </w:tc>
      </w:tr>
      <w:tr w:rsidR="00597613" w:rsidRPr="00903856" w14:paraId="1775864B" w14:textId="77777777" w:rsidTr="002F1971">
        <w:trPr>
          <w:trHeight w:val="300"/>
        </w:trPr>
        <w:tc>
          <w:tcPr>
            <w:tcW w:w="1985" w:type="dxa"/>
            <w:shd w:val="clear" w:color="auto" w:fill="auto"/>
            <w:noWrap/>
            <w:vAlign w:val="bottom"/>
            <w:hideMark/>
          </w:tcPr>
          <w:p w14:paraId="6E549FB6" w14:textId="77777777" w:rsidR="00597613" w:rsidRPr="00903856" w:rsidRDefault="00597613" w:rsidP="002F1971">
            <w:pPr>
              <w:widowControl/>
              <w:rPr>
                <w:rFonts w:ascii="Aptos Narrow" w:eastAsia="Times New Roman" w:hAnsi="Aptos Narrow" w:cs="Times New Roman"/>
                <w:color w:val="000000"/>
                <w:lang w:val="en-GB" w:eastAsia="en-GB"/>
              </w:rPr>
            </w:pPr>
            <w:r w:rsidRPr="00903856">
              <w:rPr>
                <w:rFonts w:ascii="Aptos Narrow" w:eastAsia="Times New Roman" w:hAnsi="Aptos Narrow" w:cs="Times New Roman"/>
                <w:color w:val="000000"/>
                <w:lang w:val="en-GB" w:eastAsia="en-GB"/>
              </w:rPr>
              <w:t>Charlene</w:t>
            </w:r>
          </w:p>
        </w:tc>
        <w:tc>
          <w:tcPr>
            <w:tcW w:w="2268" w:type="dxa"/>
            <w:shd w:val="clear" w:color="auto" w:fill="auto"/>
            <w:noWrap/>
            <w:vAlign w:val="bottom"/>
            <w:hideMark/>
          </w:tcPr>
          <w:p w14:paraId="3F7FFE28" w14:textId="77777777" w:rsidR="00597613" w:rsidRPr="00903856" w:rsidRDefault="00597613" w:rsidP="002F1971">
            <w:pPr>
              <w:widowControl/>
              <w:rPr>
                <w:rFonts w:ascii="Aptos Narrow" w:eastAsia="Times New Roman" w:hAnsi="Aptos Narrow" w:cs="Times New Roman"/>
                <w:color w:val="000000"/>
                <w:lang w:val="en-GB" w:eastAsia="en-GB"/>
              </w:rPr>
            </w:pPr>
            <w:proofErr w:type="spellStart"/>
            <w:r w:rsidRPr="00903856">
              <w:rPr>
                <w:rFonts w:ascii="Aptos Narrow" w:eastAsia="Times New Roman" w:hAnsi="Aptos Narrow" w:cs="Times New Roman"/>
                <w:color w:val="000000"/>
                <w:lang w:val="en-GB" w:eastAsia="en-GB"/>
              </w:rPr>
              <w:t>Arrondeau</w:t>
            </w:r>
            <w:proofErr w:type="spellEnd"/>
          </w:p>
        </w:tc>
        <w:tc>
          <w:tcPr>
            <w:tcW w:w="4394" w:type="dxa"/>
            <w:shd w:val="clear" w:color="auto" w:fill="auto"/>
            <w:noWrap/>
            <w:vAlign w:val="bottom"/>
            <w:hideMark/>
          </w:tcPr>
          <w:p w14:paraId="2C4613E2" w14:textId="77777777" w:rsidR="00597613" w:rsidRPr="00903856" w:rsidRDefault="00597613" w:rsidP="002F1971">
            <w:pPr>
              <w:widowControl/>
              <w:rPr>
                <w:rFonts w:ascii="Aptos Narrow" w:eastAsia="Times New Roman" w:hAnsi="Aptos Narrow" w:cs="Times New Roman"/>
                <w:color w:val="000000"/>
                <w:lang w:val="en-GB" w:eastAsia="en-GB"/>
              </w:rPr>
            </w:pPr>
            <w:r w:rsidRPr="00903856">
              <w:rPr>
                <w:rFonts w:ascii="Aptos Narrow" w:eastAsia="Times New Roman" w:hAnsi="Aptos Narrow" w:cs="Times New Roman"/>
                <w:color w:val="000000"/>
                <w:lang w:val="en-GB" w:eastAsia="en-GB"/>
              </w:rPr>
              <w:t xml:space="preserve">Hampshire CRP   </w:t>
            </w:r>
          </w:p>
        </w:tc>
      </w:tr>
      <w:tr w:rsidR="00597613" w:rsidRPr="00903856" w14:paraId="0439400E" w14:textId="77777777" w:rsidTr="002F1971">
        <w:trPr>
          <w:trHeight w:val="300"/>
        </w:trPr>
        <w:tc>
          <w:tcPr>
            <w:tcW w:w="1985" w:type="dxa"/>
            <w:shd w:val="clear" w:color="auto" w:fill="auto"/>
            <w:noWrap/>
            <w:vAlign w:val="bottom"/>
            <w:hideMark/>
          </w:tcPr>
          <w:p w14:paraId="12AD9FC6" w14:textId="77777777" w:rsidR="00597613" w:rsidRPr="00903856" w:rsidRDefault="00597613" w:rsidP="002F1971">
            <w:pPr>
              <w:widowControl/>
              <w:rPr>
                <w:rFonts w:ascii="Aptos Narrow" w:eastAsia="Times New Roman" w:hAnsi="Aptos Narrow" w:cs="Times New Roman"/>
                <w:color w:val="000000"/>
                <w:lang w:val="en-GB" w:eastAsia="en-GB"/>
              </w:rPr>
            </w:pPr>
            <w:r w:rsidRPr="00903856">
              <w:rPr>
                <w:rFonts w:ascii="Aptos Narrow" w:eastAsia="Times New Roman" w:hAnsi="Aptos Narrow" w:cs="Times New Roman"/>
                <w:color w:val="000000"/>
                <w:lang w:val="en-GB" w:eastAsia="en-GB"/>
              </w:rPr>
              <w:t>Nick</w:t>
            </w:r>
          </w:p>
        </w:tc>
        <w:tc>
          <w:tcPr>
            <w:tcW w:w="2268" w:type="dxa"/>
            <w:shd w:val="clear" w:color="auto" w:fill="auto"/>
            <w:noWrap/>
            <w:vAlign w:val="bottom"/>
            <w:hideMark/>
          </w:tcPr>
          <w:p w14:paraId="29D72F12" w14:textId="77777777" w:rsidR="00597613" w:rsidRPr="00903856" w:rsidRDefault="00597613" w:rsidP="002F1971">
            <w:pPr>
              <w:widowControl/>
              <w:rPr>
                <w:rFonts w:ascii="Aptos Narrow" w:eastAsia="Times New Roman" w:hAnsi="Aptos Narrow" w:cs="Times New Roman"/>
                <w:color w:val="000000"/>
                <w:lang w:val="en-GB" w:eastAsia="en-GB"/>
              </w:rPr>
            </w:pPr>
            <w:r w:rsidRPr="00903856">
              <w:rPr>
                <w:rFonts w:ascii="Aptos Narrow" w:eastAsia="Times New Roman" w:hAnsi="Aptos Narrow" w:cs="Times New Roman"/>
                <w:color w:val="000000"/>
                <w:lang w:val="en-GB" w:eastAsia="en-GB"/>
              </w:rPr>
              <w:t>Atkinson</w:t>
            </w:r>
          </w:p>
        </w:tc>
        <w:tc>
          <w:tcPr>
            <w:tcW w:w="4394" w:type="dxa"/>
            <w:shd w:val="clear" w:color="auto" w:fill="auto"/>
            <w:noWrap/>
            <w:vAlign w:val="bottom"/>
            <w:hideMark/>
          </w:tcPr>
          <w:p w14:paraId="3F358B99" w14:textId="77777777" w:rsidR="00597613" w:rsidRPr="00903856" w:rsidRDefault="00597613" w:rsidP="002F1971">
            <w:pPr>
              <w:widowControl/>
              <w:rPr>
                <w:rFonts w:ascii="Aptos Narrow" w:eastAsia="Times New Roman" w:hAnsi="Aptos Narrow" w:cs="Times New Roman"/>
                <w:color w:val="000000"/>
                <w:lang w:val="en-GB" w:eastAsia="en-GB"/>
              </w:rPr>
            </w:pPr>
            <w:r w:rsidRPr="00903856">
              <w:rPr>
                <w:rFonts w:ascii="Aptos Narrow" w:eastAsia="Times New Roman" w:hAnsi="Aptos Narrow" w:cs="Times New Roman"/>
                <w:color w:val="000000"/>
                <w:lang w:val="en-GB" w:eastAsia="en-GB"/>
              </w:rPr>
              <w:t xml:space="preserve">Essex &amp; S Suffolk CRP </w:t>
            </w:r>
          </w:p>
        </w:tc>
      </w:tr>
      <w:tr w:rsidR="00597613" w:rsidRPr="00903856" w14:paraId="0E84BE95" w14:textId="77777777" w:rsidTr="002F1971">
        <w:trPr>
          <w:trHeight w:val="300"/>
        </w:trPr>
        <w:tc>
          <w:tcPr>
            <w:tcW w:w="1985" w:type="dxa"/>
            <w:shd w:val="clear" w:color="auto" w:fill="auto"/>
            <w:noWrap/>
            <w:vAlign w:val="bottom"/>
            <w:hideMark/>
          </w:tcPr>
          <w:p w14:paraId="235B19E7" w14:textId="77777777" w:rsidR="00597613" w:rsidRPr="00903856" w:rsidRDefault="00597613" w:rsidP="002F1971">
            <w:pPr>
              <w:widowControl/>
              <w:rPr>
                <w:rFonts w:ascii="Aptos Narrow" w:eastAsia="Times New Roman" w:hAnsi="Aptos Narrow" w:cs="Times New Roman"/>
                <w:color w:val="000000"/>
                <w:lang w:val="en-GB" w:eastAsia="en-GB"/>
              </w:rPr>
            </w:pPr>
            <w:r w:rsidRPr="00903856">
              <w:rPr>
                <w:rFonts w:ascii="Aptos Narrow" w:eastAsia="Times New Roman" w:hAnsi="Aptos Narrow" w:cs="Times New Roman"/>
                <w:color w:val="000000"/>
                <w:lang w:val="en-GB" w:eastAsia="en-GB"/>
              </w:rPr>
              <w:t>Marion</w:t>
            </w:r>
          </w:p>
        </w:tc>
        <w:tc>
          <w:tcPr>
            <w:tcW w:w="2268" w:type="dxa"/>
            <w:shd w:val="clear" w:color="auto" w:fill="auto"/>
            <w:noWrap/>
            <w:vAlign w:val="bottom"/>
            <w:hideMark/>
          </w:tcPr>
          <w:p w14:paraId="78FD6AF6" w14:textId="77777777" w:rsidR="00597613" w:rsidRPr="00903856" w:rsidRDefault="00597613" w:rsidP="002F1971">
            <w:pPr>
              <w:widowControl/>
              <w:rPr>
                <w:rFonts w:ascii="Aptos Narrow" w:eastAsia="Times New Roman" w:hAnsi="Aptos Narrow" w:cs="Times New Roman"/>
                <w:color w:val="000000"/>
                <w:lang w:val="en-GB" w:eastAsia="en-GB"/>
              </w:rPr>
            </w:pPr>
            <w:r w:rsidRPr="00903856">
              <w:rPr>
                <w:rFonts w:ascii="Aptos Narrow" w:eastAsia="Times New Roman" w:hAnsi="Aptos Narrow" w:cs="Times New Roman"/>
                <w:color w:val="000000"/>
                <w:lang w:val="en-GB" w:eastAsia="en-GB"/>
              </w:rPr>
              <w:t>Atkinson</w:t>
            </w:r>
          </w:p>
        </w:tc>
        <w:tc>
          <w:tcPr>
            <w:tcW w:w="4394" w:type="dxa"/>
            <w:shd w:val="clear" w:color="auto" w:fill="auto"/>
            <w:noWrap/>
            <w:vAlign w:val="bottom"/>
            <w:hideMark/>
          </w:tcPr>
          <w:p w14:paraId="2CFD5A7A" w14:textId="77777777" w:rsidR="00597613" w:rsidRPr="00903856" w:rsidRDefault="00597613" w:rsidP="002F1971">
            <w:pPr>
              <w:widowControl/>
              <w:rPr>
                <w:rFonts w:ascii="Aptos Narrow" w:eastAsia="Times New Roman" w:hAnsi="Aptos Narrow" w:cs="Times New Roman"/>
                <w:color w:val="000000"/>
                <w:lang w:val="en-GB" w:eastAsia="en-GB"/>
              </w:rPr>
            </w:pPr>
            <w:r w:rsidRPr="00903856">
              <w:rPr>
                <w:rFonts w:ascii="Aptos Narrow" w:eastAsia="Times New Roman" w:hAnsi="Aptos Narrow" w:cs="Times New Roman"/>
                <w:color w:val="000000"/>
                <w:lang w:val="en-GB" w:eastAsia="en-GB"/>
              </w:rPr>
              <w:t xml:space="preserve">Women in Community Rail   </w:t>
            </w:r>
          </w:p>
        </w:tc>
      </w:tr>
      <w:tr w:rsidR="00597613" w:rsidRPr="00903856" w14:paraId="68CFB8E6" w14:textId="77777777" w:rsidTr="002F1971">
        <w:trPr>
          <w:trHeight w:val="300"/>
        </w:trPr>
        <w:tc>
          <w:tcPr>
            <w:tcW w:w="1985" w:type="dxa"/>
            <w:shd w:val="clear" w:color="auto" w:fill="auto"/>
            <w:noWrap/>
            <w:vAlign w:val="bottom"/>
            <w:hideMark/>
          </w:tcPr>
          <w:p w14:paraId="15901FD1" w14:textId="77777777" w:rsidR="00597613" w:rsidRPr="00903856" w:rsidRDefault="00597613" w:rsidP="002F1971">
            <w:pPr>
              <w:widowControl/>
              <w:rPr>
                <w:rFonts w:ascii="Aptos Narrow" w:eastAsia="Times New Roman" w:hAnsi="Aptos Narrow" w:cs="Times New Roman"/>
                <w:color w:val="000000"/>
                <w:lang w:val="en-GB" w:eastAsia="en-GB"/>
              </w:rPr>
            </w:pPr>
            <w:r w:rsidRPr="00903856">
              <w:rPr>
                <w:rFonts w:ascii="Aptos Narrow" w:eastAsia="Times New Roman" w:hAnsi="Aptos Narrow" w:cs="Times New Roman"/>
                <w:color w:val="000000"/>
                <w:lang w:val="en-GB" w:eastAsia="en-GB"/>
              </w:rPr>
              <w:t>Philip</w:t>
            </w:r>
          </w:p>
        </w:tc>
        <w:tc>
          <w:tcPr>
            <w:tcW w:w="2268" w:type="dxa"/>
            <w:shd w:val="clear" w:color="auto" w:fill="auto"/>
            <w:noWrap/>
            <w:vAlign w:val="bottom"/>
            <w:hideMark/>
          </w:tcPr>
          <w:p w14:paraId="5521458E" w14:textId="77777777" w:rsidR="00597613" w:rsidRPr="00903856" w:rsidRDefault="00597613" w:rsidP="002F1971">
            <w:pPr>
              <w:widowControl/>
              <w:rPr>
                <w:rFonts w:ascii="Aptos Narrow" w:eastAsia="Times New Roman" w:hAnsi="Aptos Narrow" w:cs="Times New Roman"/>
                <w:color w:val="000000"/>
                <w:lang w:val="en-GB" w:eastAsia="en-GB"/>
              </w:rPr>
            </w:pPr>
            <w:r w:rsidRPr="00903856">
              <w:rPr>
                <w:rFonts w:ascii="Aptos Narrow" w:eastAsia="Times New Roman" w:hAnsi="Aptos Narrow" w:cs="Times New Roman"/>
                <w:color w:val="000000"/>
                <w:lang w:val="en-GB" w:eastAsia="en-GB"/>
              </w:rPr>
              <w:t>Ayers</w:t>
            </w:r>
          </w:p>
        </w:tc>
        <w:tc>
          <w:tcPr>
            <w:tcW w:w="4394" w:type="dxa"/>
            <w:shd w:val="clear" w:color="auto" w:fill="auto"/>
            <w:noWrap/>
            <w:vAlign w:val="bottom"/>
            <w:hideMark/>
          </w:tcPr>
          <w:p w14:paraId="78762E00" w14:textId="77777777" w:rsidR="00597613" w:rsidRPr="00903856" w:rsidRDefault="00597613" w:rsidP="002F1971">
            <w:pPr>
              <w:widowControl/>
              <w:rPr>
                <w:rFonts w:ascii="Aptos Narrow" w:eastAsia="Times New Roman" w:hAnsi="Aptos Narrow" w:cs="Times New Roman"/>
                <w:color w:val="000000"/>
                <w:lang w:val="en-GB" w:eastAsia="en-GB"/>
              </w:rPr>
            </w:pPr>
            <w:r w:rsidRPr="00903856">
              <w:rPr>
                <w:rFonts w:ascii="Aptos Narrow" w:eastAsia="Times New Roman" w:hAnsi="Aptos Narrow" w:cs="Times New Roman"/>
                <w:color w:val="000000"/>
                <w:lang w:val="en-GB" w:eastAsia="en-GB"/>
              </w:rPr>
              <w:t xml:space="preserve">Honorary Member   </w:t>
            </w:r>
          </w:p>
        </w:tc>
      </w:tr>
      <w:tr w:rsidR="00597613" w:rsidRPr="00903856" w14:paraId="76A194B6" w14:textId="77777777" w:rsidTr="002F1971">
        <w:trPr>
          <w:trHeight w:val="300"/>
        </w:trPr>
        <w:tc>
          <w:tcPr>
            <w:tcW w:w="1985" w:type="dxa"/>
            <w:shd w:val="clear" w:color="auto" w:fill="auto"/>
            <w:noWrap/>
            <w:vAlign w:val="bottom"/>
            <w:hideMark/>
          </w:tcPr>
          <w:p w14:paraId="03F535FC" w14:textId="77777777" w:rsidR="00597613" w:rsidRPr="00903856" w:rsidRDefault="00597613" w:rsidP="002F1971">
            <w:pPr>
              <w:widowControl/>
              <w:rPr>
                <w:rFonts w:ascii="Aptos Narrow" w:eastAsia="Times New Roman" w:hAnsi="Aptos Narrow" w:cs="Times New Roman"/>
                <w:color w:val="000000"/>
                <w:lang w:val="en-GB" w:eastAsia="en-GB"/>
              </w:rPr>
            </w:pPr>
            <w:r w:rsidRPr="00903856">
              <w:rPr>
                <w:rFonts w:ascii="Aptos Narrow" w:eastAsia="Times New Roman" w:hAnsi="Aptos Narrow" w:cs="Times New Roman"/>
                <w:color w:val="000000"/>
                <w:lang w:val="en-GB" w:eastAsia="en-GB"/>
              </w:rPr>
              <w:t>Tim</w:t>
            </w:r>
          </w:p>
        </w:tc>
        <w:tc>
          <w:tcPr>
            <w:tcW w:w="2268" w:type="dxa"/>
            <w:shd w:val="clear" w:color="auto" w:fill="auto"/>
            <w:noWrap/>
            <w:vAlign w:val="bottom"/>
            <w:hideMark/>
          </w:tcPr>
          <w:p w14:paraId="7124C3A2" w14:textId="77777777" w:rsidR="00597613" w:rsidRPr="00903856" w:rsidRDefault="00597613" w:rsidP="002F1971">
            <w:pPr>
              <w:widowControl/>
              <w:rPr>
                <w:rFonts w:ascii="Aptos Narrow" w:eastAsia="Times New Roman" w:hAnsi="Aptos Narrow" w:cs="Times New Roman"/>
                <w:color w:val="000000"/>
                <w:lang w:val="en-GB" w:eastAsia="en-GB"/>
              </w:rPr>
            </w:pPr>
            <w:r w:rsidRPr="00903856">
              <w:rPr>
                <w:rFonts w:ascii="Aptos Narrow" w:eastAsia="Times New Roman" w:hAnsi="Aptos Narrow" w:cs="Times New Roman"/>
                <w:color w:val="000000"/>
                <w:lang w:val="en-GB" w:eastAsia="en-GB"/>
              </w:rPr>
              <w:t>Barkley</w:t>
            </w:r>
          </w:p>
        </w:tc>
        <w:tc>
          <w:tcPr>
            <w:tcW w:w="4394" w:type="dxa"/>
            <w:shd w:val="clear" w:color="auto" w:fill="auto"/>
            <w:noWrap/>
            <w:vAlign w:val="bottom"/>
            <w:hideMark/>
          </w:tcPr>
          <w:p w14:paraId="2A721BCF" w14:textId="77777777" w:rsidR="00597613" w:rsidRPr="00903856" w:rsidRDefault="00597613" w:rsidP="002F1971">
            <w:pPr>
              <w:widowControl/>
              <w:rPr>
                <w:rFonts w:ascii="Aptos Narrow" w:eastAsia="Times New Roman" w:hAnsi="Aptos Narrow" w:cs="Times New Roman"/>
                <w:color w:val="000000"/>
                <w:lang w:val="en-GB" w:eastAsia="en-GB"/>
              </w:rPr>
            </w:pPr>
            <w:r w:rsidRPr="00903856">
              <w:rPr>
                <w:rFonts w:ascii="Aptos Narrow" w:eastAsia="Times New Roman" w:hAnsi="Aptos Narrow" w:cs="Times New Roman"/>
                <w:color w:val="000000"/>
                <w:lang w:val="en-GB" w:eastAsia="en-GB"/>
              </w:rPr>
              <w:t xml:space="preserve">Southeast Communities Rail Partnership </w:t>
            </w:r>
          </w:p>
        </w:tc>
      </w:tr>
      <w:tr w:rsidR="00597613" w:rsidRPr="00903856" w14:paraId="7D3D1023" w14:textId="77777777" w:rsidTr="002F1971">
        <w:trPr>
          <w:trHeight w:val="300"/>
        </w:trPr>
        <w:tc>
          <w:tcPr>
            <w:tcW w:w="1985" w:type="dxa"/>
            <w:shd w:val="clear" w:color="auto" w:fill="auto"/>
            <w:noWrap/>
            <w:vAlign w:val="bottom"/>
            <w:hideMark/>
          </w:tcPr>
          <w:p w14:paraId="2FD2F305" w14:textId="77777777" w:rsidR="00597613" w:rsidRPr="00903856" w:rsidRDefault="00597613" w:rsidP="002F1971">
            <w:pPr>
              <w:widowControl/>
              <w:rPr>
                <w:rFonts w:ascii="Aptos Narrow" w:eastAsia="Times New Roman" w:hAnsi="Aptos Narrow" w:cs="Times New Roman"/>
                <w:color w:val="000000"/>
                <w:lang w:val="en-GB" w:eastAsia="en-GB"/>
              </w:rPr>
            </w:pPr>
            <w:r w:rsidRPr="00903856">
              <w:rPr>
                <w:rFonts w:ascii="Aptos Narrow" w:eastAsia="Times New Roman" w:hAnsi="Aptos Narrow" w:cs="Times New Roman"/>
                <w:color w:val="000000"/>
                <w:lang w:val="en-GB" w:eastAsia="en-GB"/>
              </w:rPr>
              <w:t>Kate</w:t>
            </w:r>
          </w:p>
        </w:tc>
        <w:tc>
          <w:tcPr>
            <w:tcW w:w="2268" w:type="dxa"/>
            <w:shd w:val="clear" w:color="auto" w:fill="auto"/>
            <w:noWrap/>
            <w:vAlign w:val="bottom"/>
            <w:hideMark/>
          </w:tcPr>
          <w:p w14:paraId="4AC1C5AE" w14:textId="77777777" w:rsidR="00597613" w:rsidRPr="00903856" w:rsidRDefault="00597613" w:rsidP="002F1971">
            <w:pPr>
              <w:widowControl/>
              <w:rPr>
                <w:rFonts w:ascii="Aptos Narrow" w:eastAsia="Times New Roman" w:hAnsi="Aptos Narrow" w:cs="Times New Roman"/>
                <w:color w:val="000000"/>
                <w:lang w:val="en-GB" w:eastAsia="en-GB"/>
              </w:rPr>
            </w:pPr>
            <w:proofErr w:type="spellStart"/>
            <w:r w:rsidRPr="00903856">
              <w:rPr>
                <w:rFonts w:ascii="Aptos Narrow" w:eastAsia="Times New Roman" w:hAnsi="Aptos Narrow" w:cs="Times New Roman"/>
                <w:color w:val="000000"/>
                <w:lang w:val="en-GB" w:eastAsia="en-GB"/>
              </w:rPr>
              <w:t>Belinis</w:t>
            </w:r>
            <w:proofErr w:type="spellEnd"/>
          </w:p>
        </w:tc>
        <w:tc>
          <w:tcPr>
            <w:tcW w:w="4394" w:type="dxa"/>
            <w:shd w:val="clear" w:color="auto" w:fill="auto"/>
            <w:noWrap/>
            <w:vAlign w:val="bottom"/>
            <w:hideMark/>
          </w:tcPr>
          <w:p w14:paraId="06C98D44" w14:textId="77777777" w:rsidR="00597613" w:rsidRPr="00903856" w:rsidRDefault="00597613" w:rsidP="002F1971">
            <w:pPr>
              <w:widowControl/>
              <w:rPr>
                <w:rFonts w:ascii="Aptos Narrow" w:eastAsia="Times New Roman" w:hAnsi="Aptos Narrow" w:cs="Times New Roman"/>
                <w:color w:val="000000"/>
                <w:lang w:val="en-GB" w:eastAsia="en-GB"/>
              </w:rPr>
            </w:pPr>
            <w:r w:rsidRPr="00903856">
              <w:rPr>
                <w:rFonts w:ascii="Aptos Narrow" w:eastAsia="Times New Roman" w:hAnsi="Aptos Narrow" w:cs="Times New Roman"/>
                <w:color w:val="000000"/>
                <w:lang w:val="en-GB" w:eastAsia="en-GB"/>
              </w:rPr>
              <w:t xml:space="preserve">The New River Line CRP </w:t>
            </w:r>
          </w:p>
        </w:tc>
      </w:tr>
      <w:tr w:rsidR="00597613" w:rsidRPr="00903856" w14:paraId="0164410D" w14:textId="77777777" w:rsidTr="002F1971">
        <w:trPr>
          <w:trHeight w:val="300"/>
        </w:trPr>
        <w:tc>
          <w:tcPr>
            <w:tcW w:w="1985" w:type="dxa"/>
            <w:shd w:val="clear" w:color="auto" w:fill="auto"/>
            <w:noWrap/>
            <w:vAlign w:val="bottom"/>
            <w:hideMark/>
          </w:tcPr>
          <w:p w14:paraId="2AA115E3" w14:textId="77777777" w:rsidR="00597613" w:rsidRPr="00903856" w:rsidRDefault="00597613" w:rsidP="002F1971">
            <w:pPr>
              <w:widowControl/>
              <w:rPr>
                <w:rFonts w:ascii="Aptos Narrow" w:eastAsia="Times New Roman" w:hAnsi="Aptos Narrow" w:cs="Times New Roman"/>
                <w:color w:val="000000"/>
                <w:lang w:val="en-GB" w:eastAsia="en-GB"/>
              </w:rPr>
            </w:pPr>
            <w:r w:rsidRPr="00903856">
              <w:rPr>
                <w:rFonts w:ascii="Aptos Narrow" w:eastAsia="Times New Roman" w:hAnsi="Aptos Narrow" w:cs="Times New Roman"/>
                <w:color w:val="000000"/>
                <w:lang w:val="en-GB" w:eastAsia="en-GB"/>
              </w:rPr>
              <w:t>Sue</w:t>
            </w:r>
          </w:p>
        </w:tc>
        <w:tc>
          <w:tcPr>
            <w:tcW w:w="2268" w:type="dxa"/>
            <w:shd w:val="clear" w:color="auto" w:fill="auto"/>
            <w:noWrap/>
            <w:vAlign w:val="bottom"/>
            <w:hideMark/>
          </w:tcPr>
          <w:p w14:paraId="00D17305" w14:textId="77777777" w:rsidR="00597613" w:rsidRPr="00903856" w:rsidRDefault="00597613" w:rsidP="002F1971">
            <w:pPr>
              <w:widowControl/>
              <w:rPr>
                <w:rFonts w:ascii="Aptos Narrow" w:eastAsia="Times New Roman" w:hAnsi="Aptos Narrow" w:cs="Times New Roman"/>
                <w:color w:val="000000"/>
                <w:lang w:val="en-GB" w:eastAsia="en-GB"/>
              </w:rPr>
            </w:pPr>
            <w:r w:rsidRPr="00903856">
              <w:rPr>
                <w:rFonts w:ascii="Aptos Narrow" w:eastAsia="Times New Roman" w:hAnsi="Aptos Narrow" w:cs="Times New Roman"/>
                <w:color w:val="000000"/>
                <w:lang w:val="en-GB" w:eastAsia="en-GB"/>
              </w:rPr>
              <w:t>Bell</w:t>
            </w:r>
          </w:p>
        </w:tc>
        <w:tc>
          <w:tcPr>
            <w:tcW w:w="4394" w:type="dxa"/>
            <w:shd w:val="clear" w:color="auto" w:fill="auto"/>
            <w:noWrap/>
            <w:vAlign w:val="bottom"/>
            <w:hideMark/>
          </w:tcPr>
          <w:p w14:paraId="7E363A37" w14:textId="77777777" w:rsidR="00597613" w:rsidRPr="00903856" w:rsidRDefault="00597613" w:rsidP="002F1971">
            <w:pPr>
              <w:widowControl/>
              <w:rPr>
                <w:rFonts w:ascii="Aptos Narrow" w:eastAsia="Times New Roman" w:hAnsi="Aptos Narrow" w:cs="Times New Roman"/>
                <w:color w:val="000000"/>
                <w:lang w:val="en-GB" w:eastAsia="en-GB"/>
              </w:rPr>
            </w:pPr>
            <w:proofErr w:type="spellStart"/>
            <w:r w:rsidRPr="00903856">
              <w:rPr>
                <w:rFonts w:ascii="Aptos Narrow" w:eastAsia="Times New Roman" w:hAnsi="Aptos Narrow" w:cs="Times New Roman"/>
                <w:color w:val="000000"/>
                <w:lang w:val="en-GB" w:eastAsia="en-GB"/>
              </w:rPr>
              <w:t>Micheldever</w:t>
            </w:r>
            <w:proofErr w:type="spellEnd"/>
            <w:r w:rsidRPr="00903856">
              <w:rPr>
                <w:rFonts w:ascii="Aptos Narrow" w:eastAsia="Times New Roman" w:hAnsi="Aptos Narrow" w:cs="Times New Roman"/>
                <w:color w:val="000000"/>
                <w:lang w:val="en-GB" w:eastAsia="en-GB"/>
              </w:rPr>
              <w:t xml:space="preserve">    </w:t>
            </w:r>
          </w:p>
        </w:tc>
      </w:tr>
      <w:tr w:rsidR="00597613" w:rsidRPr="00903856" w14:paraId="6AE1F90B" w14:textId="77777777" w:rsidTr="002F1971">
        <w:trPr>
          <w:trHeight w:val="300"/>
        </w:trPr>
        <w:tc>
          <w:tcPr>
            <w:tcW w:w="1985" w:type="dxa"/>
            <w:shd w:val="clear" w:color="auto" w:fill="auto"/>
            <w:noWrap/>
            <w:vAlign w:val="bottom"/>
            <w:hideMark/>
          </w:tcPr>
          <w:p w14:paraId="7E20527B" w14:textId="77777777" w:rsidR="00597613" w:rsidRPr="00903856" w:rsidRDefault="00597613" w:rsidP="002F1971">
            <w:pPr>
              <w:widowControl/>
              <w:rPr>
                <w:rFonts w:ascii="Aptos Narrow" w:eastAsia="Times New Roman" w:hAnsi="Aptos Narrow" w:cs="Times New Roman"/>
                <w:color w:val="0000FF"/>
                <w:lang w:val="en-GB" w:eastAsia="en-GB"/>
              </w:rPr>
            </w:pPr>
            <w:r w:rsidRPr="00903856">
              <w:rPr>
                <w:rFonts w:ascii="Aptos Narrow" w:eastAsia="Times New Roman" w:hAnsi="Aptos Narrow" w:cs="Times New Roman"/>
                <w:color w:val="0000FF"/>
                <w:lang w:val="en-GB" w:eastAsia="en-GB"/>
              </w:rPr>
              <w:t>Karen</w:t>
            </w:r>
          </w:p>
        </w:tc>
        <w:tc>
          <w:tcPr>
            <w:tcW w:w="2268" w:type="dxa"/>
            <w:shd w:val="clear" w:color="auto" w:fill="auto"/>
            <w:noWrap/>
            <w:vAlign w:val="bottom"/>
            <w:hideMark/>
          </w:tcPr>
          <w:p w14:paraId="390932D2" w14:textId="77777777" w:rsidR="00597613" w:rsidRPr="00903856" w:rsidRDefault="00597613" w:rsidP="002F1971">
            <w:pPr>
              <w:widowControl/>
              <w:rPr>
                <w:rFonts w:ascii="Aptos Narrow" w:eastAsia="Times New Roman" w:hAnsi="Aptos Narrow" w:cs="Times New Roman"/>
                <w:color w:val="0000FF"/>
                <w:lang w:val="en-GB" w:eastAsia="en-GB"/>
              </w:rPr>
            </w:pPr>
            <w:r w:rsidRPr="00903856">
              <w:rPr>
                <w:rFonts w:ascii="Aptos Narrow" w:eastAsia="Times New Roman" w:hAnsi="Aptos Narrow" w:cs="Times New Roman"/>
                <w:color w:val="0000FF"/>
                <w:lang w:val="en-GB" w:eastAsia="en-GB"/>
              </w:rPr>
              <w:t>Bennett</w:t>
            </w:r>
          </w:p>
        </w:tc>
        <w:tc>
          <w:tcPr>
            <w:tcW w:w="4394" w:type="dxa"/>
            <w:shd w:val="clear" w:color="auto" w:fill="auto"/>
            <w:noWrap/>
            <w:vAlign w:val="bottom"/>
            <w:hideMark/>
          </w:tcPr>
          <w:p w14:paraId="30EF6427" w14:textId="77777777" w:rsidR="00597613" w:rsidRPr="00903856" w:rsidRDefault="00597613" w:rsidP="002F1971">
            <w:pPr>
              <w:widowControl/>
              <w:rPr>
                <w:rFonts w:ascii="Aptos Narrow" w:eastAsia="Times New Roman" w:hAnsi="Aptos Narrow" w:cs="Times New Roman"/>
                <w:color w:val="0000FF"/>
                <w:lang w:val="en-GB" w:eastAsia="en-GB"/>
              </w:rPr>
            </w:pPr>
            <w:r w:rsidRPr="00903856">
              <w:rPr>
                <w:rFonts w:ascii="Aptos Narrow" w:eastAsia="Times New Roman" w:hAnsi="Aptos Narrow" w:cs="Times New Roman"/>
                <w:color w:val="0000FF"/>
                <w:lang w:val="en-GB" w:eastAsia="en-GB"/>
              </w:rPr>
              <w:t>CR Network</w:t>
            </w:r>
          </w:p>
        </w:tc>
      </w:tr>
      <w:tr w:rsidR="00597613" w:rsidRPr="00903856" w14:paraId="381DC342" w14:textId="77777777" w:rsidTr="002F1971">
        <w:trPr>
          <w:trHeight w:val="300"/>
        </w:trPr>
        <w:tc>
          <w:tcPr>
            <w:tcW w:w="1985" w:type="dxa"/>
            <w:shd w:val="clear" w:color="auto" w:fill="auto"/>
            <w:noWrap/>
            <w:vAlign w:val="bottom"/>
            <w:hideMark/>
          </w:tcPr>
          <w:p w14:paraId="7A1C02C5" w14:textId="77777777" w:rsidR="00597613" w:rsidRPr="00903856" w:rsidRDefault="00597613" w:rsidP="002F1971">
            <w:pPr>
              <w:widowControl/>
              <w:rPr>
                <w:rFonts w:ascii="Aptos Narrow" w:eastAsia="Times New Roman" w:hAnsi="Aptos Narrow" w:cs="Times New Roman"/>
                <w:color w:val="000000"/>
                <w:lang w:val="en-GB" w:eastAsia="en-GB"/>
              </w:rPr>
            </w:pPr>
            <w:r w:rsidRPr="00903856">
              <w:rPr>
                <w:rFonts w:ascii="Aptos Narrow" w:eastAsia="Times New Roman" w:hAnsi="Aptos Narrow" w:cs="Times New Roman"/>
                <w:color w:val="000000"/>
                <w:lang w:val="en-GB" w:eastAsia="en-GB"/>
              </w:rPr>
              <w:t>Kevin</w:t>
            </w:r>
          </w:p>
        </w:tc>
        <w:tc>
          <w:tcPr>
            <w:tcW w:w="2268" w:type="dxa"/>
            <w:shd w:val="clear" w:color="auto" w:fill="auto"/>
            <w:noWrap/>
            <w:vAlign w:val="bottom"/>
            <w:hideMark/>
          </w:tcPr>
          <w:p w14:paraId="1FA32F70" w14:textId="77777777" w:rsidR="00597613" w:rsidRPr="00903856" w:rsidRDefault="00597613" w:rsidP="002F1971">
            <w:pPr>
              <w:widowControl/>
              <w:rPr>
                <w:rFonts w:ascii="Aptos Narrow" w:eastAsia="Times New Roman" w:hAnsi="Aptos Narrow" w:cs="Times New Roman"/>
                <w:color w:val="000000"/>
                <w:lang w:val="en-GB" w:eastAsia="en-GB"/>
              </w:rPr>
            </w:pPr>
            <w:r w:rsidRPr="00903856">
              <w:rPr>
                <w:rFonts w:ascii="Aptos Narrow" w:eastAsia="Times New Roman" w:hAnsi="Aptos Narrow" w:cs="Times New Roman"/>
                <w:color w:val="000000"/>
                <w:lang w:val="en-GB" w:eastAsia="en-GB"/>
              </w:rPr>
              <w:t>Boorman</w:t>
            </w:r>
          </w:p>
        </w:tc>
        <w:tc>
          <w:tcPr>
            <w:tcW w:w="4394" w:type="dxa"/>
            <w:shd w:val="clear" w:color="auto" w:fill="auto"/>
            <w:noWrap/>
            <w:vAlign w:val="bottom"/>
            <w:hideMark/>
          </w:tcPr>
          <w:p w14:paraId="525F9681" w14:textId="77777777" w:rsidR="00597613" w:rsidRPr="00903856" w:rsidRDefault="00597613" w:rsidP="002F1971">
            <w:pPr>
              <w:widowControl/>
              <w:rPr>
                <w:rFonts w:ascii="Aptos Narrow" w:eastAsia="Times New Roman" w:hAnsi="Aptos Narrow" w:cs="Times New Roman"/>
                <w:color w:val="000000"/>
                <w:lang w:val="en-GB" w:eastAsia="en-GB"/>
              </w:rPr>
            </w:pPr>
            <w:r w:rsidRPr="00903856">
              <w:rPr>
                <w:rFonts w:ascii="Aptos Narrow" w:eastAsia="Times New Roman" w:hAnsi="Aptos Narrow" w:cs="Times New Roman"/>
                <w:color w:val="000000"/>
                <w:lang w:val="en-GB" w:eastAsia="en-GB"/>
              </w:rPr>
              <w:t xml:space="preserve">Southeast Communities CRP  </w:t>
            </w:r>
          </w:p>
        </w:tc>
      </w:tr>
      <w:tr w:rsidR="00597613" w:rsidRPr="00903856" w14:paraId="7CA7F3B7" w14:textId="77777777" w:rsidTr="002F1971">
        <w:trPr>
          <w:trHeight w:val="300"/>
        </w:trPr>
        <w:tc>
          <w:tcPr>
            <w:tcW w:w="1985" w:type="dxa"/>
            <w:shd w:val="clear" w:color="auto" w:fill="auto"/>
            <w:noWrap/>
            <w:vAlign w:val="bottom"/>
            <w:hideMark/>
          </w:tcPr>
          <w:p w14:paraId="68D88022" w14:textId="77777777" w:rsidR="00597613" w:rsidRPr="00903856" w:rsidRDefault="00597613" w:rsidP="002F1971">
            <w:pPr>
              <w:widowControl/>
              <w:rPr>
                <w:rFonts w:ascii="Aptos Narrow" w:eastAsia="Times New Roman" w:hAnsi="Aptos Narrow" w:cs="Times New Roman"/>
                <w:color w:val="000000"/>
                <w:lang w:val="en-GB" w:eastAsia="en-GB"/>
              </w:rPr>
            </w:pPr>
            <w:r w:rsidRPr="00903856">
              <w:rPr>
                <w:rFonts w:ascii="Aptos Narrow" w:eastAsia="Times New Roman" w:hAnsi="Aptos Narrow" w:cs="Times New Roman"/>
                <w:color w:val="000000"/>
                <w:lang w:val="en-GB" w:eastAsia="en-GB"/>
              </w:rPr>
              <w:t>Steven</w:t>
            </w:r>
          </w:p>
        </w:tc>
        <w:tc>
          <w:tcPr>
            <w:tcW w:w="2268" w:type="dxa"/>
            <w:shd w:val="clear" w:color="auto" w:fill="auto"/>
            <w:noWrap/>
            <w:vAlign w:val="bottom"/>
            <w:hideMark/>
          </w:tcPr>
          <w:p w14:paraId="54B88B4A" w14:textId="77777777" w:rsidR="00597613" w:rsidRPr="00903856" w:rsidRDefault="00597613" w:rsidP="002F1971">
            <w:pPr>
              <w:widowControl/>
              <w:rPr>
                <w:rFonts w:ascii="Aptos Narrow" w:eastAsia="Times New Roman" w:hAnsi="Aptos Narrow" w:cs="Times New Roman"/>
                <w:color w:val="000000"/>
                <w:lang w:val="en-GB" w:eastAsia="en-GB"/>
              </w:rPr>
            </w:pPr>
            <w:r w:rsidRPr="00903856">
              <w:rPr>
                <w:rFonts w:ascii="Aptos Narrow" w:eastAsia="Times New Roman" w:hAnsi="Aptos Narrow" w:cs="Times New Roman"/>
                <w:color w:val="000000"/>
                <w:lang w:val="en-GB" w:eastAsia="en-GB"/>
              </w:rPr>
              <w:t>Booth</w:t>
            </w:r>
          </w:p>
        </w:tc>
        <w:tc>
          <w:tcPr>
            <w:tcW w:w="4394" w:type="dxa"/>
            <w:shd w:val="clear" w:color="auto" w:fill="auto"/>
            <w:noWrap/>
            <w:vAlign w:val="bottom"/>
            <w:hideMark/>
          </w:tcPr>
          <w:p w14:paraId="46C48826" w14:textId="77777777" w:rsidR="00597613" w:rsidRPr="00903856" w:rsidRDefault="00597613" w:rsidP="002F1971">
            <w:pPr>
              <w:widowControl/>
              <w:rPr>
                <w:rFonts w:ascii="Aptos Narrow" w:eastAsia="Times New Roman" w:hAnsi="Aptos Narrow" w:cs="Times New Roman"/>
                <w:color w:val="000000"/>
                <w:lang w:val="en-GB" w:eastAsia="en-GB"/>
              </w:rPr>
            </w:pPr>
            <w:r w:rsidRPr="00903856">
              <w:rPr>
                <w:rFonts w:ascii="Aptos Narrow" w:eastAsia="Times New Roman" w:hAnsi="Aptos Narrow" w:cs="Times New Roman"/>
                <w:color w:val="000000"/>
                <w:lang w:val="en-GB" w:eastAsia="en-GB"/>
              </w:rPr>
              <w:t xml:space="preserve">Purbeck CRP   </w:t>
            </w:r>
          </w:p>
        </w:tc>
      </w:tr>
      <w:tr w:rsidR="00597613" w:rsidRPr="00903856" w14:paraId="2C80DCAB" w14:textId="77777777" w:rsidTr="002F1971">
        <w:trPr>
          <w:trHeight w:val="300"/>
        </w:trPr>
        <w:tc>
          <w:tcPr>
            <w:tcW w:w="1985" w:type="dxa"/>
            <w:shd w:val="clear" w:color="auto" w:fill="auto"/>
            <w:noWrap/>
            <w:vAlign w:val="bottom"/>
            <w:hideMark/>
          </w:tcPr>
          <w:p w14:paraId="523DB27C" w14:textId="77777777" w:rsidR="00597613" w:rsidRPr="00903856" w:rsidRDefault="00597613" w:rsidP="002F1971">
            <w:pPr>
              <w:widowControl/>
              <w:rPr>
                <w:rFonts w:ascii="Aptos Narrow" w:eastAsia="Times New Roman" w:hAnsi="Aptos Narrow" w:cs="Times New Roman"/>
                <w:color w:val="000000"/>
                <w:lang w:val="en-GB" w:eastAsia="en-GB"/>
              </w:rPr>
            </w:pPr>
            <w:r w:rsidRPr="00903856">
              <w:rPr>
                <w:rFonts w:ascii="Aptos Narrow" w:eastAsia="Times New Roman" w:hAnsi="Aptos Narrow" w:cs="Times New Roman"/>
                <w:color w:val="000000"/>
                <w:lang w:val="en-GB" w:eastAsia="en-GB"/>
              </w:rPr>
              <w:t>Andy</w:t>
            </w:r>
          </w:p>
        </w:tc>
        <w:tc>
          <w:tcPr>
            <w:tcW w:w="2268" w:type="dxa"/>
            <w:shd w:val="clear" w:color="auto" w:fill="auto"/>
            <w:noWrap/>
            <w:vAlign w:val="bottom"/>
            <w:hideMark/>
          </w:tcPr>
          <w:p w14:paraId="23F51464" w14:textId="77777777" w:rsidR="00597613" w:rsidRPr="00903856" w:rsidRDefault="00597613" w:rsidP="002F1971">
            <w:pPr>
              <w:widowControl/>
              <w:rPr>
                <w:rFonts w:ascii="Aptos Narrow" w:eastAsia="Times New Roman" w:hAnsi="Aptos Narrow" w:cs="Times New Roman"/>
                <w:color w:val="000000"/>
                <w:lang w:val="en-GB" w:eastAsia="en-GB"/>
              </w:rPr>
            </w:pPr>
            <w:r w:rsidRPr="00903856">
              <w:rPr>
                <w:rFonts w:ascii="Aptos Narrow" w:eastAsia="Times New Roman" w:hAnsi="Aptos Narrow" w:cs="Times New Roman"/>
                <w:color w:val="000000"/>
                <w:lang w:val="en-GB" w:eastAsia="en-GB"/>
              </w:rPr>
              <w:t>Buckley</w:t>
            </w:r>
          </w:p>
        </w:tc>
        <w:tc>
          <w:tcPr>
            <w:tcW w:w="4394" w:type="dxa"/>
            <w:shd w:val="clear" w:color="auto" w:fill="auto"/>
            <w:noWrap/>
            <w:vAlign w:val="bottom"/>
            <w:hideMark/>
          </w:tcPr>
          <w:p w14:paraId="0C1C15E6" w14:textId="77777777" w:rsidR="00597613" w:rsidRPr="00903856" w:rsidRDefault="00597613" w:rsidP="002F1971">
            <w:pPr>
              <w:widowControl/>
              <w:rPr>
                <w:rFonts w:ascii="Aptos Narrow" w:eastAsia="Times New Roman" w:hAnsi="Aptos Narrow" w:cs="Times New Roman"/>
                <w:color w:val="000000"/>
                <w:lang w:val="en-GB" w:eastAsia="en-GB"/>
              </w:rPr>
            </w:pPr>
            <w:r w:rsidRPr="00903856">
              <w:rPr>
                <w:rFonts w:ascii="Aptos Narrow" w:eastAsia="Times New Roman" w:hAnsi="Aptos Narrow" w:cs="Times New Roman"/>
                <w:color w:val="000000"/>
                <w:lang w:val="en-GB" w:eastAsia="en-GB"/>
              </w:rPr>
              <w:t xml:space="preserve">Beds &amp; Herts CRP </w:t>
            </w:r>
          </w:p>
        </w:tc>
      </w:tr>
      <w:tr w:rsidR="00597613" w:rsidRPr="00903856" w14:paraId="4C0CDD25" w14:textId="77777777" w:rsidTr="002F1971">
        <w:trPr>
          <w:trHeight w:val="300"/>
        </w:trPr>
        <w:tc>
          <w:tcPr>
            <w:tcW w:w="1985" w:type="dxa"/>
            <w:shd w:val="clear" w:color="auto" w:fill="auto"/>
            <w:noWrap/>
            <w:vAlign w:val="bottom"/>
            <w:hideMark/>
          </w:tcPr>
          <w:p w14:paraId="669E43DE" w14:textId="77777777" w:rsidR="00597613" w:rsidRPr="00903856" w:rsidRDefault="00597613" w:rsidP="002F1971">
            <w:pPr>
              <w:widowControl/>
              <w:rPr>
                <w:rFonts w:ascii="Aptos Narrow" w:eastAsia="Times New Roman" w:hAnsi="Aptos Narrow" w:cs="Times New Roman"/>
                <w:color w:val="0000FF"/>
                <w:lang w:val="en-GB" w:eastAsia="en-GB"/>
              </w:rPr>
            </w:pPr>
            <w:r w:rsidRPr="00903856">
              <w:rPr>
                <w:rFonts w:ascii="Aptos Narrow" w:eastAsia="Times New Roman" w:hAnsi="Aptos Narrow" w:cs="Times New Roman"/>
                <w:color w:val="0000FF"/>
                <w:lang w:val="en-GB" w:eastAsia="en-GB"/>
              </w:rPr>
              <w:t>Colin</w:t>
            </w:r>
          </w:p>
        </w:tc>
        <w:tc>
          <w:tcPr>
            <w:tcW w:w="2268" w:type="dxa"/>
            <w:shd w:val="clear" w:color="auto" w:fill="auto"/>
            <w:noWrap/>
            <w:vAlign w:val="bottom"/>
            <w:hideMark/>
          </w:tcPr>
          <w:p w14:paraId="609E7AE1" w14:textId="77777777" w:rsidR="00597613" w:rsidRPr="00903856" w:rsidRDefault="00597613" w:rsidP="002F1971">
            <w:pPr>
              <w:widowControl/>
              <w:rPr>
                <w:rFonts w:ascii="Aptos Narrow" w:eastAsia="Times New Roman" w:hAnsi="Aptos Narrow" w:cs="Times New Roman"/>
                <w:color w:val="0000FF"/>
                <w:lang w:val="en-GB" w:eastAsia="en-GB"/>
              </w:rPr>
            </w:pPr>
            <w:r w:rsidRPr="00903856">
              <w:rPr>
                <w:rFonts w:ascii="Aptos Narrow" w:eastAsia="Times New Roman" w:hAnsi="Aptos Narrow" w:cs="Times New Roman"/>
                <w:color w:val="0000FF"/>
                <w:lang w:val="en-GB" w:eastAsia="en-GB"/>
              </w:rPr>
              <w:t>Burcombe</w:t>
            </w:r>
          </w:p>
        </w:tc>
        <w:tc>
          <w:tcPr>
            <w:tcW w:w="4394" w:type="dxa"/>
            <w:shd w:val="clear" w:color="auto" w:fill="auto"/>
            <w:noWrap/>
            <w:vAlign w:val="bottom"/>
            <w:hideMark/>
          </w:tcPr>
          <w:p w14:paraId="3ADD04C5" w14:textId="77777777" w:rsidR="00597613" w:rsidRPr="00903856" w:rsidRDefault="00597613" w:rsidP="002F1971">
            <w:pPr>
              <w:widowControl/>
              <w:rPr>
                <w:rFonts w:ascii="Aptos Narrow" w:eastAsia="Times New Roman" w:hAnsi="Aptos Narrow" w:cs="Times New Roman"/>
                <w:color w:val="0000FF"/>
                <w:lang w:val="en-GB" w:eastAsia="en-GB"/>
              </w:rPr>
            </w:pPr>
            <w:r w:rsidRPr="00903856">
              <w:rPr>
                <w:rFonts w:ascii="Aptos Narrow" w:eastAsia="Times New Roman" w:hAnsi="Aptos Narrow" w:cs="Times New Roman"/>
                <w:color w:val="0000FF"/>
                <w:lang w:val="en-GB" w:eastAsia="en-GB"/>
              </w:rPr>
              <w:t>CR Network</w:t>
            </w:r>
          </w:p>
        </w:tc>
      </w:tr>
      <w:tr w:rsidR="00597613" w:rsidRPr="00903856" w14:paraId="1E891C93" w14:textId="77777777" w:rsidTr="002F1971">
        <w:trPr>
          <w:trHeight w:val="300"/>
        </w:trPr>
        <w:tc>
          <w:tcPr>
            <w:tcW w:w="1985" w:type="dxa"/>
            <w:shd w:val="clear" w:color="auto" w:fill="auto"/>
            <w:noWrap/>
            <w:vAlign w:val="bottom"/>
            <w:hideMark/>
          </w:tcPr>
          <w:p w14:paraId="248CBDA5" w14:textId="77777777" w:rsidR="00597613" w:rsidRPr="00903856" w:rsidRDefault="00597613" w:rsidP="002F1971">
            <w:pPr>
              <w:widowControl/>
              <w:rPr>
                <w:rFonts w:ascii="Aptos Narrow" w:eastAsia="Times New Roman" w:hAnsi="Aptos Narrow" w:cs="Times New Roman"/>
                <w:color w:val="000000"/>
                <w:lang w:val="en-GB" w:eastAsia="en-GB"/>
              </w:rPr>
            </w:pPr>
            <w:r w:rsidRPr="00903856">
              <w:rPr>
                <w:rFonts w:ascii="Aptos Narrow" w:eastAsia="Times New Roman" w:hAnsi="Aptos Narrow" w:cs="Times New Roman"/>
                <w:color w:val="000000"/>
                <w:lang w:val="en-GB" w:eastAsia="en-GB"/>
              </w:rPr>
              <w:t>Richard</w:t>
            </w:r>
          </w:p>
        </w:tc>
        <w:tc>
          <w:tcPr>
            <w:tcW w:w="2268" w:type="dxa"/>
            <w:shd w:val="clear" w:color="auto" w:fill="auto"/>
            <w:noWrap/>
            <w:vAlign w:val="bottom"/>
            <w:hideMark/>
          </w:tcPr>
          <w:p w14:paraId="46541751" w14:textId="77777777" w:rsidR="00597613" w:rsidRPr="00903856" w:rsidRDefault="00597613" w:rsidP="002F1971">
            <w:pPr>
              <w:widowControl/>
              <w:rPr>
                <w:rFonts w:ascii="Aptos Narrow" w:eastAsia="Times New Roman" w:hAnsi="Aptos Narrow" w:cs="Times New Roman"/>
                <w:color w:val="000000"/>
                <w:lang w:val="en-GB" w:eastAsia="en-GB"/>
              </w:rPr>
            </w:pPr>
            <w:r w:rsidRPr="00903856">
              <w:rPr>
                <w:rFonts w:ascii="Aptos Narrow" w:eastAsia="Times New Roman" w:hAnsi="Aptos Narrow" w:cs="Times New Roman"/>
                <w:color w:val="000000"/>
                <w:lang w:val="en-GB" w:eastAsia="en-GB"/>
              </w:rPr>
              <w:t>Burningham</w:t>
            </w:r>
          </w:p>
        </w:tc>
        <w:tc>
          <w:tcPr>
            <w:tcW w:w="4394" w:type="dxa"/>
            <w:shd w:val="clear" w:color="auto" w:fill="auto"/>
            <w:noWrap/>
            <w:vAlign w:val="bottom"/>
            <w:hideMark/>
          </w:tcPr>
          <w:p w14:paraId="230F56FE" w14:textId="77777777" w:rsidR="00597613" w:rsidRPr="00903856" w:rsidRDefault="00597613" w:rsidP="002F1971">
            <w:pPr>
              <w:widowControl/>
              <w:rPr>
                <w:rFonts w:ascii="Aptos Narrow" w:eastAsia="Times New Roman" w:hAnsi="Aptos Narrow" w:cs="Times New Roman"/>
                <w:color w:val="000000"/>
                <w:lang w:val="en-GB" w:eastAsia="en-GB"/>
              </w:rPr>
            </w:pPr>
            <w:r w:rsidRPr="00903856">
              <w:rPr>
                <w:rFonts w:ascii="Aptos Narrow" w:eastAsia="Times New Roman" w:hAnsi="Aptos Narrow" w:cs="Times New Roman"/>
                <w:color w:val="000000"/>
                <w:lang w:val="en-GB" w:eastAsia="en-GB"/>
              </w:rPr>
              <w:t xml:space="preserve">Devon &amp; Cornwall RP </w:t>
            </w:r>
          </w:p>
        </w:tc>
      </w:tr>
      <w:tr w:rsidR="00597613" w:rsidRPr="00903856" w14:paraId="0AD02A8D" w14:textId="77777777" w:rsidTr="002F1971">
        <w:trPr>
          <w:trHeight w:val="300"/>
        </w:trPr>
        <w:tc>
          <w:tcPr>
            <w:tcW w:w="1985" w:type="dxa"/>
            <w:shd w:val="clear" w:color="auto" w:fill="auto"/>
            <w:noWrap/>
            <w:vAlign w:val="bottom"/>
            <w:hideMark/>
          </w:tcPr>
          <w:p w14:paraId="0D1A0620" w14:textId="77777777" w:rsidR="00597613" w:rsidRPr="00903856" w:rsidRDefault="00597613" w:rsidP="002F1971">
            <w:pPr>
              <w:widowControl/>
              <w:rPr>
                <w:rFonts w:ascii="Aptos Narrow" w:eastAsia="Times New Roman" w:hAnsi="Aptos Narrow" w:cs="Times New Roman"/>
                <w:color w:val="000000"/>
                <w:lang w:val="en-GB" w:eastAsia="en-GB"/>
              </w:rPr>
            </w:pPr>
            <w:r w:rsidRPr="00903856">
              <w:rPr>
                <w:rFonts w:ascii="Aptos Narrow" w:eastAsia="Times New Roman" w:hAnsi="Aptos Narrow" w:cs="Times New Roman"/>
                <w:color w:val="000000"/>
                <w:lang w:val="en-GB" w:eastAsia="en-GB"/>
              </w:rPr>
              <w:t>Peter</w:t>
            </w:r>
          </w:p>
        </w:tc>
        <w:tc>
          <w:tcPr>
            <w:tcW w:w="2268" w:type="dxa"/>
            <w:shd w:val="clear" w:color="auto" w:fill="auto"/>
            <w:noWrap/>
            <w:vAlign w:val="bottom"/>
            <w:hideMark/>
          </w:tcPr>
          <w:p w14:paraId="3A69C17B" w14:textId="77777777" w:rsidR="00597613" w:rsidRPr="00903856" w:rsidRDefault="00597613" w:rsidP="002F1971">
            <w:pPr>
              <w:widowControl/>
              <w:rPr>
                <w:rFonts w:ascii="Aptos Narrow" w:eastAsia="Times New Roman" w:hAnsi="Aptos Narrow" w:cs="Times New Roman"/>
                <w:color w:val="000000"/>
                <w:lang w:val="en-GB" w:eastAsia="en-GB"/>
              </w:rPr>
            </w:pPr>
            <w:r w:rsidRPr="00903856">
              <w:rPr>
                <w:rFonts w:ascii="Aptos Narrow" w:eastAsia="Times New Roman" w:hAnsi="Aptos Narrow" w:cs="Times New Roman"/>
                <w:color w:val="000000"/>
                <w:lang w:val="en-GB" w:eastAsia="en-GB"/>
              </w:rPr>
              <w:t>Butterfield</w:t>
            </w:r>
          </w:p>
        </w:tc>
        <w:tc>
          <w:tcPr>
            <w:tcW w:w="4394" w:type="dxa"/>
            <w:shd w:val="clear" w:color="auto" w:fill="auto"/>
            <w:noWrap/>
            <w:vAlign w:val="bottom"/>
            <w:hideMark/>
          </w:tcPr>
          <w:p w14:paraId="06306CF2" w14:textId="77777777" w:rsidR="00597613" w:rsidRPr="00903856" w:rsidRDefault="00597613" w:rsidP="002F1971">
            <w:pPr>
              <w:widowControl/>
              <w:rPr>
                <w:rFonts w:ascii="Aptos Narrow" w:eastAsia="Times New Roman" w:hAnsi="Aptos Narrow" w:cs="Times New Roman"/>
                <w:color w:val="000000"/>
                <w:lang w:val="en-GB" w:eastAsia="en-GB"/>
              </w:rPr>
            </w:pPr>
            <w:r w:rsidRPr="00903856">
              <w:rPr>
                <w:rFonts w:ascii="Aptos Narrow" w:eastAsia="Times New Roman" w:hAnsi="Aptos Narrow" w:cs="Times New Roman"/>
                <w:color w:val="000000"/>
                <w:lang w:val="en-GB" w:eastAsia="en-GB"/>
              </w:rPr>
              <w:t>Community Rail Cumbria</w:t>
            </w:r>
          </w:p>
        </w:tc>
      </w:tr>
      <w:tr w:rsidR="00597613" w:rsidRPr="00903856" w14:paraId="295B19AC" w14:textId="77777777" w:rsidTr="002F1971">
        <w:trPr>
          <w:trHeight w:val="300"/>
        </w:trPr>
        <w:tc>
          <w:tcPr>
            <w:tcW w:w="1985" w:type="dxa"/>
            <w:shd w:val="clear" w:color="auto" w:fill="auto"/>
            <w:noWrap/>
            <w:vAlign w:val="bottom"/>
            <w:hideMark/>
          </w:tcPr>
          <w:p w14:paraId="6EFD2442" w14:textId="77777777" w:rsidR="00597613" w:rsidRPr="00903856" w:rsidRDefault="00597613" w:rsidP="002F1971">
            <w:pPr>
              <w:widowControl/>
              <w:rPr>
                <w:rFonts w:ascii="Aptos Narrow" w:eastAsia="Times New Roman" w:hAnsi="Aptos Narrow" w:cs="Times New Roman"/>
                <w:color w:val="000000"/>
                <w:lang w:val="en-GB" w:eastAsia="en-GB"/>
              </w:rPr>
            </w:pPr>
            <w:r w:rsidRPr="00903856">
              <w:rPr>
                <w:rFonts w:ascii="Aptos Narrow" w:eastAsia="Times New Roman" w:hAnsi="Aptos Narrow" w:cs="Times New Roman"/>
                <w:color w:val="000000"/>
                <w:lang w:val="en-GB" w:eastAsia="en-GB"/>
              </w:rPr>
              <w:t>Malcolm</w:t>
            </w:r>
          </w:p>
        </w:tc>
        <w:tc>
          <w:tcPr>
            <w:tcW w:w="2268" w:type="dxa"/>
            <w:shd w:val="clear" w:color="auto" w:fill="auto"/>
            <w:noWrap/>
            <w:vAlign w:val="bottom"/>
            <w:hideMark/>
          </w:tcPr>
          <w:p w14:paraId="0064EB4C" w14:textId="77777777" w:rsidR="00597613" w:rsidRPr="00903856" w:rsidRDefault="00597613" w:rsidP="002F1971">
            <w:pPr>
              <w:widowControl/>
              <w:rPr>
                <w:rFonts w:ascii="Aptos Narrow" w:eastAsia="Times New Roman" w:hAnsi="Aptos Narrow" w:cs="Times New Roman"/>
                <w:color w:val="000000"/>
                <w:lang w:val="en-GB" w:eastAsia="en-GB"/>
              </w:rPr>
            </w:pPr>
            <w:r w:rsidRPr="00903856">
              <w:rPr>
                <w:rFonts w:ascii="Aptos Narrow" w:eastAsia="Times New Roman" w:hAnsi="Aptos Narrow" w:cs="Times New Roman"/>
                <w:color w:val="000000"/>
                <w:lang w:val="en-GB" w:eastAsia="en-GB"/>
              </w:rPr>
              <w:t>Chainey</w:t>
            </w:r>
          </w:p>
        </w:tc>
        <w:tc>
          <w:tcPr>
            <w:tcW w:w="4394" w:type="dxa"/>
            <w:shd w:val="clear" w:color="auto" w:fill="auto"/>
            <w:noWrap/>
            <w:vAlign w:val="bottom"/>
            <w:hideMark/>
          </w:tcPr>
          <w:p w14:paraId="3AA364B4" w14:textId="77777777" w:rsidR="00597613" w:rsidRPr="00903856" w:rsidRDefault="00597613" w:rsidP="002F1971">
            <w:pPr>
              <w:widowControl/>
              <w:rPr>
                <w:rFonts w:ascii="Aptos Narrow" w:eastAsia="Times New Roman" w:hAnsi="Aptos Narrow" w:cs="Times New Roman"/>
                <w:color w:val="000000"/>
                <w:lang w:val="en-GB" w:eastAsia="en-GB"/>
              </w:rPr>
            </w:pPr>
            <w:r w:rsidRPr="00903856">
              <w:rPr>
                <w:rFonts w:ascii="Aptos Narrow" w:eastAsia="Times New Roman" w:hAnsi="Aptos Narrow" w:cs="Times New Roman"/>
                <w:color w:val="000000"/>
                <w:lang w:val="en-GB" w:eastAsia="en-GB"/>
              </w:rPr>
              <w:t xml:space="preserve">Tyne Valley CRP  </w:t>
            </w:r>
          </w:p>
        </w:tc>
      </w:tr>
      <w:tr w:rsidR="00597613" w:rsidRPr="00903856" w14:paraId="66EBF402" w14:textId="77777777" w:rsidTr="002F1971">
        <w:trPr>
          <w:trHeight w:val="300"/>
        </w:trPr>
        <w:tc>
          <w:tcPr>
            <w:tcW w:w="1985" w:type="dxa"/>
            <w:shd w:val="clear" w:color="auto" w:fill="auto"/>
            <w:noWrap/>
            <w:vAlign w:val="bottom"/>
            <w:hideMark/>
          </w:tcPr>
          <w:p w14:paraId="26F499E7" w14:textId="77777777" w:rsidR="00597613" w:rsidRPr="00903856" w:rsidRDefault="00597613" w:rsidP="002F1971">
            <w:pPr>
              <w:widowControl/>
              <w:rPr>
                <w:rFonts w:ascii="Aptos Narrow" w:eastAsia="Times New Roman" w:hAnsi="Aptos Narrow" w:cs="Times New Roman"/>
                <w:color w:val="0000FF"/>
                <w:lang w:val="en-GB" w:eastAsia="en-GB"/>
              </w:rPr>
            </w:pPr>
            <w:r w:rsidRPr="00903856">
              <w:rPr>
                <w:rFonts w:ascii="Aptos Narrow" w:eastAsia="Times New Roman" w:hAnsi="Aptos Narrow" w:cs="Times New Roman"/>
                <w:color w:val="0000FF"/>
                <w:lang w:val="en-GB" w:eastAsia="en-GB"/>
              </w:rPr>
              <w:t>Roy</w:t>
            </w:r>
          </w:p>
        </w:tc>
        <w:tc>
          <w:tcPr>
            <w:tcW w:w="2268" w:type="dxa"/>
            <w:shd w:val="clear" w:color="auto" w:fill="auto"/>
            <w:noWrap/>
            <w:vAlign w:val="bottom"/>
            <w:hideMark/>
          </w:tcPr>
          <w:p w14:paraId="10C0F229" w14:textId="77777777" w:rsidR="00597613" w:rsidRPr="00903856" w:rsidRDefault="00597613" w:rsidP="002F1971">
            <w:pPr>
              <w:widowControl/>
              <w:rPr>
                <w:rFonts w:ascii="Aptos Narrow" w:eastAsia="Times New Roman" w:hAnsi="Aptos Narrow" w:cs="Times New Roman"/>
                <w:color w:val="0000FF"/>
                <w:lang w:val="en-GB" w:eastAsia="en-GB"/>
              </w:rPr>
            </w:pPr>
            <w:r w:rsidRPr="00903856">
              <w:rPr>
                <w:rFonts w:ascii="Aptos Narrow" w:eastAsia="Times New Roman" w:hAnsi="Aptos Narrow" w:cs="Times New Roman"/>
                <w:color w:val="0000FF"/>
                <w:lang w:val="en-GB" w:eastAsia="en-GB"/>
              </w:rPr>
              <w:t>Chapman</w:t>
            </w:r>
          </w:p>
        </w:tc>
        <w:tc>
          <w:tcPr>
            <w:tcW w:w="4394" w:type="dxa"/>
            <w:shd w:val="clear" w:color="auto" w:fill="auto"/>
            <w:noWrap/>
            <w:vAlign w:val="bottom"/>
            <w:hideMark/>
          </w:tcPr>
          <w:p w14:paraId="5516CE0F" w14:textId="77777777" w:rsidR="00597613" w:rsidRPr="00903856" w:rsidRDefault="00597613" w:rsidP="002F1971">
            <w:pPr>
              <w:widowControl/>
              <w:rPr>
                <w:rFonts w:ascii="Aptos Narrow" w:eastAsia="Times New Roman" w:hAnsi="Aptos Narrow" w:cs="Times New Roman"/>
                <w:color w:val="0000FF"/>
                <w:lang w:val="en-GB" w:eastAsia="en-GB"/>
              </w:rPr>
            </w:pPr>
            <w:r w:rsidRPr="00903856">
              <w:rPr>
                <w:rFonts w:ascii="Aptos Narrow" w:eastAsia="Times New Roman" w:hAnsi="Aptos Narrow" w:cs="Times New Roman"/>
                <w:color w:val="0000FF"/>
                <w:lang w:val="en-GB" w:eastAsia="en-GB"/>
              </w:rPr>
              <w:t>CR Network Board</w:t>
            </w:r>
          </w:p>
        </w:tc>
      </w:tr>
      <w:tr w:rsidR="00597613" w:rsidRPr="00903856" w14:paraId="340E706F" w14:textId="77777777" w:rsidTr="002F1971">
        <w:trPr>
          <w:trHeight w:val="300"/>
        </w:trPr>
        <w:tc>
          <w:tcPr>
            <w:tcW w:w="1985" w:type="dxa"/>
            <w:shd w:val="clear" w:color="auto" w:fill="auto"/>
            <w:noWrap/>
            <w:vAlign w:val="bottom"/>
            <w:hideMark/>
          </w:tcPr>
          <w:p w14:paraId="04FCD369" w14:textId="77777777" w:rsidR="00597613" w:rsidRPr="00903856" w:rsidRDefault="00597613" w:rsidP="002F1971">
            <w:pPr>
              <w:widowControl/>
              <w:rPr>
                <w:rFonts w:ascii="Aptos Narrow" w:eastAsia="Times New Roman" w:hAnsi="Aptos Narrow" w:cs="Times New Roman"/>
                <w:color w:val="0000FF"/>
                <w:lang w:val="en-GB" w:eastAsia="en-GB"/>
              </w:rPr>
            </w:pPr>
            <w:r w:rsidRPr="00903856">
              <w:rPr>
                <w:rFonts w:ascii="Aptos Narrow" w:eastAsia="Times New Roman" w:hAnsi="Aptos Narrow" w:cs="Times New Roman"/>
                <w:color w:val="0000FF"/>
                <w:lang w:val="en-GB" w:eastAsia="en-GB"/>
              </w:rPr>
              <w:t>Sarah</w:t>
            </w:r>
          </w:p>
        </w:tc>
        <w:tc>
          <w:tcPr>
            <w:tcW w:w="2268" w:type="dxa"/>
            <w:shd w:val="clear" w:color="auto" w:fill="auto"/>
            <w:noWrap/>
            <w:vAlign w:val="bottom"/>
            <w:hideMark/>
          </w:tcPr>
          <w:p w14:paraId="72471F16" w14:textId="77777777" w:rsidR="00597613" w:rsidRPr="00903856" w:rsidRDefault="00597613" w:rsidP="002F1971">
            <w:pPr>
              <w:widowControl/>
              <w:rPr>
                <w:rFonts w:ascii="Aptos Narrow" w:eastAsia="Times New Roman" w:hAnsi="Aptos Narrow" w:cs="Times New Roman"/>
                <w:color w:val="0000FF"/>
                <w:lang w:val="en-GB" w:eastAsia="en-GB"/>
              </w:rPr>
            </w:pPr>
            <w:r w:rsidRPr="00903856">
              <w:rPr>
                <w:rFonts w:ascii="Aptos Narrow" w:eastAsia="Times New Roman" w:hAnsi="Aptos Narrow" w:cs="Times New Roman"/>
                <w:color w:val="0000FF"/>
                <w:lang w:val="en-GB" w:eastAsia="en-GB"/>
              </w:rPr>
              <w:t>Chilton</w:t>
            </w:r>
          </w:p>
        </w:tc>
        <w:tc>
          <w:tcPr>
            <w:tcW w:w="4394" w:type="dxa"/>
            <w:shd w:val="clear" w:color="auto" w:fill="auto"/>
            <w:noWrap/>
            <w:vAlign w:val="bottom"/>
            <w:hideMark/>
          </w:tcPr>
          <w:p w14:paraId="2D8074D2" w14:textId="77777777" w:rsidR="00597613" w:rsidRPr="00903856" w:rsidRDefault="00597613" w:rsidP="002F1971">
            <w:pPr>
              <w:widowControl/>
              <w:rPr>
                <w:rFonts w:ascii="Aptos Narrow" w:eastAsia="Times New Roman" w:hAnsi="Aptos Narrow" w:cs="Times New Roman"/>
                <w:color w:val="0000FF"/>
                <w:lang w:val="en-GB" w:eastAsia="en-GB"/>
              </w:rPr>
            </w:pPr>
            <w:r w:rsidRPr="00903856">
              <w:rPr>
                <w:rFonts w:ascii="Aptos Narrow" w:eastAsia="Times New Roman" w:hAnsi="Aptos Narrow" w:cs="Times New Roman"/>
                <w:color w:val="0000FF"/>
                <w:lang w:val="en-GB" w:eastAsia="en-GB"/>
              </w:rPr>
              <w:t>CR Network</w:t>
            </w:r>
          </w:p>
        </w:tc>
      </w:tr>
      <w:tr w:rsidR="00597613" w:rsidRPr="00903856" w14:paraId="668A1698" w14:textId="77777777" w:rsidTr="002F1971">
        <w:trPr>
          <w:trHeight w:val="300"/>
        </w:trPr>
        <w:tc>
          <w:tcPr>
            <w:tcW w:w="1985" w:type="dxa"/>
            <w:shd w:val="clear" w:color="auto" w:fill="auto"/>
            <w:noWrap/>
            <w:vAlign w:val="bottom"/>
            <w:hideMark/>
          </w:tcPr>
          <w:p w14:paraId="28FC2B7E" w14:textId="77777777" w:rsidR="00597613" w:rsidRPr="00903856" w:rsidRDefault="00597613" w:rsidP="002F1971">
            <w:pPr>
              <w:widowControl/>
              <w:rPr>
                <w:rFonts w:ascii="Aptos Narrow" w:eastAsia="Times New Roman" w:hAnsi="Aptos Narrow" w:cs="Times New Roman"/>
                <w:color w:val="0000FF"/>
                <w:lang w:val="en-GB" w:eastAsia="en-GB"/>
              </w:rPr>
            </w:pPr>
            <w:r w:rsidRPr="00903856">
              <w:rPr>
                <w:rFonts w:ascii="Aptos Narrow" w:eastAsia="Times New Roman" w:hAnsi="Aptos Narrow" w:cs="Times New Roman"/>
                <w:color w:val="0000FF"/>
                <w:lang w:val="en-GB" w:eastAsia="en-GB"/>
              </w:rPr>
              <w:t>Hannah</w:t>
            </w:r>
          </w:p>
        </w:tc>
        <w:tc>
          <w:tcPr>
            <w:tcW w:w="2268" w:type="dxa"/>
            <w:shd w:val="clear" w:color="auto" w:fill="auto"/>
            <w:noWrap/>
            <w:vAlign w:val="bottom"/>
            <w:hideMark/>
          </w:tcPr>
          <w:p w14:paraId="6D1D3A17" w14:textId="77777777" w:rsidR="00597613" w:rsidRPr="00903856" w:rsidRDefault="00597613" w:rsidP="002F1971">
            <w:pPr>
              <w:widowControl/>
              <w:rPr>
                <w:rFonts w:ascii="Aptos Narrow" w:eastAsia="Times New Roman" w:hAnsi="Aptos Narrow" w:cs="Times New Roman"/>
                <w:color w:val="0000FF"/>
                <w:lang w:val="en-GB" w:eastAsia="en-GB"/>
              </w:rPr>
            </w:pPr>
            <w:r w:rsidRPr="00903856">
              <w:rPr>
                <w:rFonts w:ascii="Aptos Narrow" w:eastAsia="Times New Roman" w:hAnsi="Aptos Narrow" w:cs="Times New Roman"/>
                <w:color w:val="0000FF"/>
                <w:lang w:val="en-GB" w:eastAsia="en-GB"/>
              </w:rPr>
              <w:t>Cottrill</w:t>
            </w:r>
          </w:p>
        </w:tc>
        <w:tc>
          <w:tcPr>
            <w:tcW w:w="4394" w:type="dxa"/>
            <w:shd w:val="clear" w:color="auto" w:fill="auto"/>
            <w:noWrap/>
            <w:vAlign w:val="bottom"/>
            <w:hideMark/>
          </w:tcPr>
          <w:p w14:paraId="154A82D6" w14:textId="77777777" w:rsidR="00597613" w:rsidRPr="00903856" w:rsidRDefault="00597613" w:rsidP="002F1971">
            <w:pPr>
              <w:widowControl/>
              <w:rPr>
                <w:rFonts w:ascii="Aptos Narrow" w:eastAsia="Times New Roman" w:hAnsi="Aptos Narrow" w:cs="Times New Roman"/>
                <w:color w:val="0000FF"/>
                <w:lang w:val="en-GB" w:eastAsia="en-GB"/>
              </w:rPr>
            </w:pPr>
            <w:r w:rsidRPr="00903856">
              <w:rPr>
                <w:rFonts w:ascii="Aptos Narrow" w:eastAsia="Times New Roman" w:hAnsi="Aptos Narrow" w:cs="Times New Roman"/>
                <w:color w:val="0000FF"/>
                <w:lang w:val="en-GB" w:eastAsia="en-GB"/>
              </w:rPr>
              <w:t>CR Network</w:t>
            </w:r>
          </w:p>
        </w:tc>
      </w:tr>
      <w:tr w:rsidR="00597613" w:rsidRPr="00903856" w14:paraId="33B3AE8B" w14:textId="77777777" w:rsidTr="002F1971">
        <w:trPr>
          <w:trHeight w:val="300"/>
        </w:trPr>
        <w:tc>
          <w:tcPr>
            <w:tcW w:w="1985" w:type="dxa"/>
            <w:shd w:val="clear" w:color="auto" w:fill="auto"/>
            <w:noWrap/>
            <w:vAlign w:val="bottom"/>
            <w:hideMark/>
          </w:tcPr>
          <w:p w14:paraId="5A91B0AA" w14:textId="77777777" w:rsidR="00597613" w:rsidRPr="00903856" w:rsidRDefault="00597613" w:rsidP="002F1971">
            <w:pPr>
              <w:widowControl/>
              <w:rPr>
                <w:rFonts w:ascii="Aptos Narrow" w:eastAsia="Times New Roman" w:hAnsi="Aptos Narrow" w:cs="Times New Roman"/>
                <w:lang w:val="en-GB" w:eastAsia="en-GB"/>
              </w:rPr>
            </w:pPr>
            <w:r w:rsidRPr="00903856">
              <w:rPr>
                <w:rFonts w:ascii="Aptos Narrow" w:eastAsia="Times New Roman" w:hAnsi="Aptos Narrow" w:cs="Times New Roman"/>
                <w:lang w:val="en-GB" w:eastAsia="en-GB"/>
              </w:rPr>
              <w:t>Rick</w:t>
            </w:r>
          </w:p>
        </w:tc>
        <w:tc>
          <w:tcPr>
            <w:tcW w:w="2268" w:type="dxa"/>
            <w:shd w:val="clear" w:color="auto" w:fill="auto"/>
            <w:noWrap/>
            <w:vAlign w:val="bottom"/>
            <w:hideMark/>
          </w:tcPr>
          <w:p w14:paraId="223355BB" w14:textId="77777777" w:rsidR="00597613" w:rsidRPr="00903856" w:rsidRDefault="00597613" w:rsidP="002F1971">
            <w:pPr>
              <w:widowControl/>
              <w:rPr>
                <w:rFonts w:ascii="Aptos Narrow" w:eastAsia="Times New Roman" w:hAnsi="Aptos Narrow" w:cs="Times New Roman"/>
                <w:color w:val="000000"/>
                <w:lang w:val="en-GB" w:eastAsia="en-GB"/>
              </w:rPr>
            </w:pPr>
            <w:r w:rsidRPr="00903856">
              <w:rPr>
                <w:rFonts w:ascii="Aptos Narrow" w:eastAsia="Times New Roman" w:hAnsi="Aptos Narrow" w:cs="Times New Roman"/>
                <w:color w:val="000000"/>
                <w:lang w:val="en-GB" w:eastAsia="en-GB"/>
              </w:rPr>
              <w:t>Craig</w:t>
            </w:r>
          </w:p>
        </w:tc>
        <w:tc>
          <w:tcPr>
            <w:tcW w:w="4394" w:type="dxa"/>
            <w:shd w:val="clear" w:color="auto" w:fill="auto"/>
            <w:noWrap/>
            <w:vAlign w:val="bottom"/>
            <w:hideMark/>
          </w:tcPr>
          <w:p w14:paraId="266CB6F5" w14:textId="77777777" w:rsidR="00597613" w:rsidRPr="00903856" w:rsidRDefault="00597613" w:rsidP="002F1971">
            <w:pPr>
              <w:widowControl/>
              <w:rPr>
                <w:rFonts w:ascii="Aptos Narrow" w:eastAsia="Times New Roman" w:hAnsi="Aptos Narrow" w:cs="Times New Roman"/>
                <w:color w:val="000000"/>
                <w:lang w:val="en-GB" w:eastAsia="en-GB"/>
              </w:rPr>
            </w:pPr>
            <w:r w:rsidRPr="00903856">
              <w:rPr>
                <w:rFonts w:ascii="Aptos Narrow" w:eastAsia="Times New Roman" w:hAnsi="Aptos Narrow" w:cs="Times New Roman"/>
                <w:color w:val="000000"/>
                <w:lang w:val="en-GB" w:eastAsia="en-GB"/>
              </w:rPr>
              <w:t xml:space="preserve">North Notts &amp; Lincs CRP    </w:t>
            </w:r>
          </w:p>
        </w:tc>
      </w:tr>
      <w:tr w:rsidR="00597613" w:rsidRPr="00903856" w14:paraId="0DDB9792" w14:textId="77777777" w:rsidTr="002F1971">
        <w:trPr>
          <w:trHeight w:val="300"/>
        </w:trPr>
        <w:tc>
          <w:tcPr>
            <w:tcW w:w="1985" w:type="dxa"/>
            <w:shd w:val="clear" w:color="auto" w:fill="auto"/>
            <w:noWrap/>
            <w:vAlign w:val="bottom"/>
            <w:hideMark/>
          </w:tcPr>
          <w:p w14:paraId="0F3BE6A9" w14:textId="77777777" w:rsidR="00597613" w:rsidRPr="00903856" w:rsidRDefault="00597613" w:rsidP="002F1971">
            <w:pPr>
              <w:widowControl/>
              <w:rPr>
                <w:rFonts w:ascii="Aptos Narrow" w:eastAsia="Times New Roman" w:hAnsi="Aptos Narrow" w:cs="Times New Roman"/>
                <w:color w:val="000000"/>
                <w:lang w:val="en-GB" w:eastAsia="en-GB"/>
              </w:rPr>
            </w:pPr>
            <w:r w:rsidRPr="00903856">
              <w:rPr>
                <w:rFonts w:ascii="Aptos Narrow" w:eastAsia="Times New Roman" w:hAnsi="Aptos Narrow" w:cs="Times New Roman"/>
                <w:color w:val="000000"/>
                <w:lang w:val="en-GB" w:eastAsia="en-GB"/>
              </w:rPr>
              <w:t>Heather</w:t>
            </w:r>
          </w:p>
        </w:tc>
        <w:tc>
          <w:tcPr>
            <w:tcW w:w="2268" w:type="dxa"/>
            <w:shd w:val="clear" w:color="auto" w:fill="auto"/>
            <w:noWrap/>
            <w:vAlign w:val="bottom"/>
            <w:hideMark/>
          </w:tcPr>
          <w:p w14:paraId="080CA4E9" w14:textId="77777777" w:rsidR="00597613" w:rsidRPr="00903856" w:rsidRDefault="00597613" w:rsidP="002F1971">
            <w:pPr>
              <w:widowControl/>
              <w:rPr>
                <w:rFonts w:ascii="Aptos Narrow" w:eastAsia="Times New Roman" w:hAnsi="Aptos Narrow" w:cs="Times New Roman"/>
                <w:color w:val="000000"/>
                <w:lang w:val="en-GB" w:eastAsia="en-GB"/>
              </w:rPr>
            </w:pPr>
            <w:r w:rsidRPr="00903856">
              <w:rPr>
                <w:rFonts w:ascii="Aptos Narrow" w:eastAsia="Times New Roman" w:hAnsi="Aptos Narrow" w:cs="Times New Roman"/>
                <w:color w:val="000000"/>
                <w:lang w:val="en-GB" w:eastAsia="en-GB"/>
              </w:rPr>
              <w:t>Cullimore</w:t>
            </w:r>
          </w:p>
        </w:tc>
        <w:tc>
          <w:tcPr>
            <w:tcW w:w="4394" w:type="dxa"/>
            <w:shd w:val="clear" w:color="auto" w:fill="auto"/>
            <w:noWrap/>
            <w:vAlign w:val="bottom"/>
            <w:hideMark/>
          </w:tcPr>
          <w:p w14:paraId="681F2501" w14:textId="77777777" w:rsidR="00597613" w:rsidRPr="00903856" w:rsidRDefault="00597613" w:rsidP="002F1971">
            <w:pPr>
              <w:widowControl/>
              <w:rPr>
                <w:rFonts w:ascii="Aptos Narrow" w:eastAsia="Times New Roman" w:hAnsi="Aptos Narrow" w:cs="Times New Roman"/>
                <w:color w:val="000000"/>
                <w:lang w:val="en-GB" w:eastAsia="en-GB"/>
              </w:rPr>
            </w:pPr>
            <w:r w:rsidRPr="00903856">
              <w:rPr>
                <w:rFonts w:ascii="Aptos Narrow" w:eastAsia="Times New Roman" w:hAnsi="Aptos Narrow" w:cs="Times New Roman"/>
                <w:color w:val="000000"/>
                <w:lang w:val="en-GB" w:eastAsia="en-GB"/>
              </w:rPr>
              <w:t xml:space="preserve">Severnside CRP   </w:t>
            </w:r>
          </w:p>
        </w:tc>
      </w:tr>
      <w:tr w:rsidR="00597613" w:rsidRPr="00903856" w14:paraId="1D366314" w14:textId="77777777" w:rsidTr="002F1971">
        <w:trPr>
          <w:trHeight w:val="300"/>
        </w:trPr>
        <w:tc>
          <w:tcPr>
            <w:tcW w:w="1985" w:type="dxa"/>
            <w:shd w:val="clear" w:color="auto" w:fill="auto"/>
            <w:noWrap/>
            <w:vAlign w:val="bottom"/>
            <w:hideMark/>
          </w:tcPr>
          <w:p w14:paraId="3C526759" w14:textId="77777777" w:rsidR="00597613" w:rsidRPr="00903856" w:rsidRDefault="00597613" w:rsidP="002F1971">
            <w:pPr>
              <w:widowControl/>
              <w:rPr>
                <w:rFonts w:ascii="Aptos Narrow" w:eastAsia="Times New Roman" w:hAnsi="Aptos Narrow" w:cs="Times New Roman"/>
                <w:color w:val="000000"/>
                <w:lang w:val="en-GB" w:eastAsia="en-GB"/>
              </w:rPr>
            </w:pPr>
            <w:r w:rsidRPr="00903856">
              <w:rPr>
                <w:rFonts w:ascii="Aptos Narrow" w:eastAsia="Times New Roman" w:hAnsi="Aptos Narrow" w:cs="Times New Roman"/>
                <w:color w:val="000000"/>
                <w:lang w:val="en-GB" w:eastAsia="en-GB"/>
              </w:rPr>
              <w:t>Dave</w:t>
            </w:r>
          </w:p>
        </w:tc>
        <w:tc>
          <w:tcPr>
            <w:tcW w:w="2268" w:type="dxa"/>
            <w:shd w:val="clear" w:color="auto" w:fill="auto"/>
            <w:noWrap/>
            <w:vAlign w:val="bottom"/>
            <w:hideMark/>
          </w:tcPr>
          <w:p w14:paraId="40539AB9" w14:textId="77777777" w:rsidR="00597613" w:rsidRPr="00903856" w:rsidRDefault="00597613" w:rsidP="002F1971">
            <w:pPr>
              <w:widowControl/>
              <w:rPr>
                <w:rFonts w:ascii="Aptos Narrow" w:eastAsia="Times New Roman" w:hAnsi="Aptos Narrow" w:cs="Times New Roman"/>
                <w:color w:val="000000"/>
                <w:lang w:val="en-GB" w:eastAsia="en-GB"/>
              </w:rPr>
            </w:pPr>
            <w:r w:rsidRPr="00903856">
              <w:rPr>
                <w:rFonts w:ascii="Aptos Narrow" w:eastAsia="Times New Roman" w:hAnsi="Aptos Narrow" w:cs="Times New Roman"/>
                <w:color w:val="000000"/>
                <w:lang w:val="en-GB" w:eastAsia="en-GB"/>
              </w:rPr>
              <w:t>Darnell</w:t>
            </w:r>
          </w:p>
        </w:tc>
        <w:tc>
          <w:tcPr>
            <w:tcW w:w="4394" w:type="dxa"/>
            <w:shd w:val="clear" w:color="auto" w:fill="auto"/>
            <w:noWrap/>
            <w:vAlign w:val="bottom"/>
            <w:hideMark/>
          </w:tcPr>
          <w:p w14:paraId="6263796E" w14:textId="77777777" w:rsidR="00597613" w:rsidRPr="00903856" w:rsidRDefault="00597613" w:rsidP="002F1971">
            <w:pPr>
              <w:widowControl/>
              <w:rPr>
                <w:rFonts w:ascii="Aptos Narrow" w:eastAsia="Times New Roman" w:hAnsi="Aptos Narrow" w:cs="Times New Roman"/>
                <w:color w:val="000000"/>
                <w:lang w:val="en-GB" w:eastAsia="en-GB"/>
              </w:rPr>
            </w:pPr>
            <w:r w:rsidRPr="00903856">
              <w:rPr>
                <w:rFonts w:ascii="Aptos Narrow" w:eastAsia="Times New Roman" w:hAnsi="Aptos Narrow" w:cs="Times New Roman"/>
                <w:color w:val="000000"/>
                <w:lang w:val="en-GB" w:eastAsia="en-GB"/>
              </w:rPr>
              <w:t>Friends of Brockenhurst</w:t>
            </w:r>
          </w:p>
        </w:tc>
      </w:tr>
      <w:tr w:rsidR="00597613" w:rsidRPr="00903856" w14:paraId="2D706E9E" w14:textId="77777777" w:rsidTr="002F1971">
        <w:trPr>
          <w:trHeight w:val="300"/>
        </w:trPr>
        <w:tc>
          <w:tcPr>
            <w:tcW w:w="1985" w:type="dxa"/>
            <w:shd w:val="clear" w:color="auto" w:fill="auto"/>
            <w:noWrap/>
            <w:vAlign w:val="bottom"/>
            <w:hideMark/>
          </w:tcPr>
          <w:p w14:paraId="4A83C23E" w14:textId="77777777" w:rsidR="00597613" w:rsidRPr="00903856" w:rsidRDefault="00597613" w:rsidP="002F1971">
            <w:pPr>
              <w:widowControl/>
              <w:rPr>
                <w:rFonts w:ascii="Aptos Narrow" w:eastAsia="Times New Roman" w:hAnsi="Aptos Narrow" w:cs="Times New Roman"/>
                <w:color w:val="000000"/>
                <w:lang w:val="en-GB" w:eastAsia="en-GB"/>
              </w:rPr>
            </w:pPr>
            <w:r w:rsidRPr="00903856">
              <w:rPr>
                <w:rFonts w:ascii="Aptos Narrow" w:eastAsia="Times New Roman" w:hAnsi="Aptos Narrow" w:cs="Times New Roman"/>
                <w:color w:val="000000"/>
                <w:lang w:val="en-GB" w:eastAsia="en-GB"/>
              </w:rPr>
              <w:t>Roger</w:t>
            </w:r>
          </w:p>
        </w:tc>
        <w:tc>
          <w:tcPr>
            <w:tcW w:w="2268" w:type="dxa"/>
            <w:shd w:val="clear" w:color="auto" w:fill="auto"/>
            <w:noWrap/>
            <w:vAlign w:val="bottom"/>
            <w:hideMark/>
          </w:tcPr>
          <w:p w14:paraId="3BBFA568" w14:textId="77777777" w:rsidR="00597613" w:rsidRPr="00903856" w:rsidRDefault="00597613" w:rsidP="002F1971">
            <w:pPr>
              <w:widowControl/>
              <w:rPr>
                <w:rFonts w:ascii="Aptos Narrow" w:eastAsia="Times New Roman" w:hAnsi="Aptos Narrow" w:cs="Times New Roman"/>
                <w:color w:val="000000"/>
                <w:lang w:val="en-GB" w:eastAsia="en-GB"/>
              </w:rPr>
            </w:pPr>
            <w:r w:rsidRPr="00903856">
              <w:rPr>
                <w:rFonts w:ascii="Aptos Narrow" w:eastAsia="Times New Roman" w:hAnsi="Aptos Narrow" w:cs="Times New Roman"/>
                <w:color w:val="000000"/>
                <w:lang w:val="en-GB" w:eastAsia="en-GB"/>
              </w:rPr>
              <w:t>Date</w:t>
            </w:r>
          </w:p>
        </w:tc>
        <w:tc>
          <w:tcPr>
            <w:tcW w:w="4394" w:type="dxa"/>
            <w:shd w:val="clear" w:color="auto" w:fill="auto"/>
            <w:noWrap/>
            <w:vAlign w:val="bottom"/>
            <w:hideMark/>
          </w:tcPr>
          <w:p w14:paraId="42395B4D" w14:textId="77777777" w:rsidR="00597613" w:rsidRPr="00903856" w:rsidRDefault="00597613" w:rsidP="002F1971">
            <w:pPr>
              <w:widowControl/>
              <w:rPr>
                <w:rFonts w:ascii="Aptos Narrow" w:eastAsia="Times New Roman" w:hAnsi="Aptos Narrow" w:cs="Times New Roman"/>
                <w:color w:val="000000"/>
                <w:lang w:val="en-GB" w:eastAsia="en-GB"/>
              </w:rPr>
            </w:pPr>
            <w:r w:rsidRPr="00903856">
              <w:rPr>
                <w:rFonts w:ascii="Aptos Narrow" w:eastAsia="Times New Roman" w:hAnsi="Aptos Narrow" w:cs="Times New Roman"/>
                <w:color w:val="000000"/>
                <w:lang w:val="en-GB" w:eastAsia="en-GB"/>
              </w:rPr>
              <w:t xml:space="preserve">Gobowen Station Community Rail Business </w:t>
            </w:r>
          </w:p>
        </w:tc>
      </w:tr>
      <w:tr w:rsidR="00597613" w:rsidRPr="00903856" w14:paraId="46249DD9" w14:textId="77777777" w:rsidTr="002F1971">
        <w:trPr>
          <w:trHeight w:val="300"/>
        </w:trPr>
        <w:tc>
          <w:tcPr>
            <w:tcW w:w="1985" w:type="dxa"/>
            <w:shd w:val="clear" w:color="auto" w:fill="auto"/>
            <w:noWrap/>
            <w:vAlign w:val="bottom"/>
            <w:hideMark/>
          </w:tcPr>
          <w:p w14:paraId="4D506E7A" w14:textId="77777777" w:rsidR="00597613" w:rsidRPr="00903856" w:rsidRDefault="00597613" w:rsidP="002F1971">
            <w:pPr>
              <w:widowControl/>
              <w:rPr>
                <w:rFonts w:ascii="Aptos Narrow" w:eastAsia="Times New Roman" w:hAnsi="Aptos Narrow" w:cs="Times New Roman"/>
                <w:color w:val="000000"/>
                <w:lang w:val="en-GB" w:eastAsia="en-GB"/>
              </w:rPr>
            </w:pPr>
            <w:r w:rsidRPr="00903856">
              <w:rPr>
                <w:rFonts w:ascii="Aptos Narrow" w:eastAsia="Times New Roman" w:hAnsi="Aptos Narrow" w:cs="Times New Roman"/>
                <w:color w:val="000000"/>
                <w:lang w:val="en-GB" w:eastAsia="en-GB"/>
              </w:rPr>
              <w:t>Sheila</w:t>
            </w:r>
          </w:p>
        </w:tc>
        <w:tc>
          <w:tcPr>
            <w:tcW w:w="2268" w:type="dxa"/>
            <w:shd w:val="clear" w:color="auto" w:fill="auto"/>
            <w:noWrap/>
            <w:vAlign w:val="bottom"/>
            <w:hideMark/>
          </w:tcPr>
          <w:p w14:paraId="21AB1850" w14:textId="77777777" w:rsidR="00597613" w:rsidRPr="00903856" w:rsidRDefault="00597613" w:rsidP="002F1971">
            <w:pPr>
              <w:widowControl/>
              <w:rPr>
                <w:rFonts w:ascii="Aptos Narrow" w:eastAsia="Times New Roman" w:hAnsi="Aptos Narrow" w:cs="Times New Roman"/>
                <w:color w:val="000000"/>
                <w:lang w:val="en-GB" w:eastAsia="en-GB"/>
              </w:rPr>
            </w:pPr>
            <w:r w:rsidRPr="00903856">
              <w:rPr>
                <w:rFonts w:ascii="Aptos Narrow" w:eastAsia="Times New Roman" w:hAnsi="Aptos Narrow" w:cs="Times New Roman"/>
                <w:color w:val="000000"/>
                <w:lang w:val="en-GB" w:eastAsia="en-GB"/>
              </w:rPr>
              <w:t>Davidson</w:t>
            </w:r>
          </w:p>
        </w:tc>
        <w:tc>
          <w:tcPr>
            <w:tcW w:w="4394" w:type="dxa"/>
            <w:shd w:val="clear" w:color="auto" w:fill="auto"/>
            <w:noWrap/>
            <w:vAlign w:val="bottom"/>
            <w:hideMark/>
          </w:tcPr>
          <w:p w14:paraId="3BD06E4F" w14:textId="77777777" w:rsidR="00597613" w:rsidRPr="00903856" w:rsidRDefault="00597613" w:rsidP="002F1971">
            <w:pPr>
              <w:widowControl/>
              <w:rPr>
                <w:rFonts w:ascii="Aptos Narrow" w:eastAsia="Times New Roman" w:hAnsi="Aptos Narrow" w:cs="Times New Roman"/>
                <w:color w:val="000000"/>
                <w:lang w:val="en-GB" w:eastAsia="en-GB"/>
              </w:rPr>
            </w:pPr>
            <w:r w:rsidRPr="00903856">
              <w:rPr>
                <w:rFonts w:ascii="Aptos Narrow" w:eastAsia="Times New Roman" w:hAnsi="Aptos Narrow" w:cs="Times New Roman"/>
                <w:color w:val="000000"/>
                <w:lang w:val="en-GB" w:eastAsia="en-GB"/>
              </w:rPr>
              <w:t>Friends of Hindley Station</w:t>
            </w:r>
          </w:p>
        </w:tc>
      </w:tr>
      <w:tr w:rsidR="00597613" w:rsidRPr="00903856" w14:paraId="28A0348F" w14:textId="77777777" w:rsidTr="002F1971">
        <w:trPr>
          <w:trHeight w:val="300"/>
        </w:trPr>
        <w:tc>
          <w:tcPr>
            <w:tcW w:w="1985" w:type="dxa"/>
            <w:shd w:val="clear" w:color="auto" w:fill="auto"/>
            <w:noWrap/>
            <w:vAlign w:val="bottom"/>
            <w:hideMark/>
          </w:tcPr>
          <w:p w14:paraId="05C85CCF" w14:textId="77777777" w:rsidR="00597613" w:rsidRPr="00903856" w:rsidRDefault="00597613" w:rsidP="002F1971">
            <w:pPr>
              <w:widowControl/>
              <w:rPr>
                <w:rFonts w:ascii="Aptos Narrow" w:eastAsia="Times New Roman" w:hAnsi="Aptos Narrow" w:cs="Times New Roman"/>
                <w:color w:val="0000FF"/>
                <w:lang w:val="en-GB" w:eastAsia="en-GB"/>
              </w:rPr>
            </w:pPr>
            <w:r w:rsidRPr="00903856">
              <w:rPr>
                <w:rFonts w:ascii="Aptos Narrow" w:eastAsia="Times New Roman" w:hAnsi="Aptos Narrow" w:cs="Times New Roman"/>
                <w:color w:val="0000FF"/>
                <w:lang w:val="en-GB" w:eastAsia="en-GB"/>
              </w:rPr>
              <w:t>Ian</w:t>
            </w:r>
          </w:p>
        </w:tc>
        <w:tc>
          <w:tcPr>
            <w:tcW w:w="2268" w:type="dxa"/>
            <w:shd w:val="clear" w:color="auto" w:fill="auto"/>
            <w:noWrap/>
            <w:vAlign w:val="bottom"/>
            <w:hideMark/>
          </w:tcPr>
          <w:p w14:paraId="729D35E8" w14:textId="77777777" w:rsidR="00597613" w:rsidRPr="00903856" w:rsidRDefault="00597613" w:rsidP="002F1971">
            <w:pPr>
              <w:widowControl/>
              <w:rPr>
                <w:rFonts w:ascii="Aptos Narrow" w:eastAsia="Times New Roman" w:hAnsi="Aptos Narrow" w:cs="Times New Roman"/>
                <w:color w:val="0000FF"/>
                <w:lang w:val="en-GB" w:eastAsia="en-GB"/>
              </w:rPr>
            </w:pPr>
            <w:r w:rsidRPr="00903856">
              <w:rPr>
                <w:rFonts w:ascii="Aptos Narrow" w:eastAsia="Times New Roman" w:hAnsi="Aptos Narrow" w:cs="Times New Roman"/>
                <w:color w:val="0000FF"/>
                <w:lang w:val="en-GB" w:eastAsia="en-GB"/>
              </w:rPr>
              <w:t>Davison</w:t>
            </w:r>
          </w:p>
        </w:tc>
        <w:tc>
          <w:tcPr>
            <w:tcW w:w="4394" w:type="dxa"/>
            <w:shd w:val="clear" w:color="auto" w:fill="auto"/>
            <w:noWrap/>
            <w:vAlign w:val="bottom"/>
            <w:hideMark/>
          </w:tcPr>
          <w:p w14:paraId="1429F4C7" w14:textId="77777777" w:rsidR="00597613" w:rsidRPr="00903856" w:rsidRDefault="00597613" w:rsidP="002F1971">
            <w:pPr>
              <w:widowControl/>
              <w:rPr>
                <w:rFonts w:ascii="Aptos Narrow" w:eastAsia="Times New Roman" w:hAnsi="Aptos Narrow" w:cs="Times New Roman"/>
                <w:color w:val="0000FF"/>
                <w:lang w:val="en-GB" w:eastAsia="en-GB"/>
              </w:rPr>
            </w:pPr>
            <w:r w:rsidRPr="00903856">
              <w:rPr>
                <w:rFonts w:ascii="Aptos Narrow" w:eastAsia="Times New Roman" w:hAnsi="Aptos Narrow" w:cs="Times New Roman"/>
                <w:color w:val="0000FF"/>
                <w:lang w:val="en-GB" w:eastAsia="en-GB"/>
              </w:rPr>
              <w:t>CR Network</w:t>
            </w:r>
          </w:p>
        </w:tc>
      </w:tr>
      <w:tr w:rsidR="00597613" w:rsidRPr="00903856" w14:paraId="097DD0AB" w14:textId="77777777" w:rsidTr="002F1971">
        <w:trPr>
          <w:trHeight w:val="300"/>
        </w:trPr>
        <w:tc>
          <w:tcPr>
            <w:tcW w:w="1985" w:type="dxa"/>
            <w:shd w:val="clear" w:color="auto" w:fill="auto"/>
            <w:noWrap/>
            <w:vAlign w:val="bottom"/>
            <w:hideMark/>
          </w:tcPr>
          <w:p w14:paraId="250D299E" w14:textId="77777777" w:rsidR="00597613" w:rsidRPr="00903856" w:rsidRDefault="00597613" w:rsidP="002F1971">
            <w:pPr>
              <w:widowControl/>
              <w:rPr>
                <w:rFonts w:ascii="Aptos Narrow" w:eastAsia="Times New Roman" w:hAnsi="Aptos Narrow" w:cs="Times New Roman"/>
                <w:color w:val="000000"/>
                <w:lang w:val="en-GB" w:eastAsia="en-GB"/>
              </w:rPr>
            </w:pPr>
            <w:r w:rsidRPr="00903856">
              <w:rPr>
                <w:rFonts w:ascii="Aptos Narrow" w:eastAsia="Times New Roman" w:hAnsi="Aptos Narrow" w:cs="Times New Roman"/>
                <w:color w:val="000000"/>
                <w:lang w:val="en-GB" w:eastAsia="en-GB"/>
              </w:rPr>
              <w:t>Sarah</w:t>
            </w:r>
          </w:p>
        </w:tc>
        <w:tc>
          <w:tcPr>
            <w:tcW w:w="2268" w:type="dxa"/>
            <w:shd w:val="clear" w:color="auto" w:fill="auto"/>
            <w:noWrap/>
            <w:vAlign w:val="bottom"/>
            <w:hideMark/>
          </w:tcPr>
          <w:p w14:paraId="050259CF" w14:textId="77777777" w:rsidR="00597613" w:rsidRPr="00903856" w:rsidRDefault="00597613" w:rsidP="002F1971">
            <w:pPr>
              <w:widowControl/>
              <w:rPr>
                <w:rFonts w:ascii="Aptos Narrow" w:eastAsia="Times New Roman" w:hAnsi="Aptos Narrow" w:cs="Times New Roman"/>
                <w:color w:val="000000"/>
                <w:lang w:val="en-GB" w:eastAsia="en-GB"/>
              </w:rPr>
            </w:pPr>
            <w:r w:rsidRPr="00903856">
              <w:rPr>
                <w:rFonts w:ascii="Aptos Narrow" w:eastAsia="Times New Roman" w:hAnsi="Aptos Narrow" w:cs="Times New Roman"/>
                <w:color w:val="000000"/>
                <w:lang w:val="en-GB" w:eastAsia="en-GB"/>
              </w:rPr>
              <w:t>Davison</w:t>
            </w:r>
          </w:p>
        </w:tc>
        <w:tc>
          <w:tcPr>
            <w:tcW w:w="4394" w:type="dxa"/>
            <w:shd w:val="clear" w:color="auto" w:fill="auto"/>
            <w:noWrap/>
            <w:vAlign w:val="bottom"/>
            <w:hideMark/>
          </w:tcPr>
          <w:p w14:paraId="463C11A5" w14:textId="77777777" w:rsidR="00597613" w:rsidRPr="00903856" w:rsidRDefault="00597613" w:rsidP="002F1971">
            <w:pPr>
              <w:widowControl/>
              <w:rPr>
                <w:rFonts w:ascii="Aptos Narrow" w:eastAsia="Times New Roman" w:hAnsi="Aptos Narrow" w:cs="Times New Roman"/>
                <w:color w:val="000000"/>
                <w:lang w:val="en-GB" w:eastAsia="en-GB"/>
              </w:rPr>
            </w:pPr>
            <w:r w:rsidRPr="00903856">
              <w:rPr>
                <w:rFonts w:ascii="Aptos Narrow" w:eastAsia="Times New Roman" w:hAnsi="Aptos Narrow" w:cs="Times New Roman"/>
                <w:color w:val="000000"/>
                <w:lang w:val="en-GB" w:eastAsia="en-GB"/>
              </w:rPr>
              <w:t>Heart CRP</w:t>
            </w:r>
          </w:p>
        </w:tc>
      </w:tr>
      <w:tr w:rsidR="00597613" w:rsidRPr="00903856" w14:paraId="32C18435" w14:textId="77777777" w:rsidTr="002F1971">
        <w:trPr>
          <w:trHeight w:val="300"/>
        </w:trPr>
        <w:tc>
          <w:tcPr>
            <w:tcW w:w="1985" w:type="dxa"/>
            <w:shd w:val="clear" w:color="auto" w:fill="auto"/>
            <w:noWrap/>
            <w:vAlign w:val="bottom"/>
            <w:hideMark/>
          </w:tcPr>
          <w:p w14:paraId="3ABAEEE9" w14:textId="77777777" w:rsidR="00597613" w:rsidRPr="00903856" w:rsidRDefault="00597613" w:rsidP="002F1971">
            <w:pPr>
              <w:widowControl/>
              <w:rPr>
                <w:rFonts w:ascii="Aptos Narrow" w:eastAsia="Times New Roman" w:hAnsi="Aptos Narrow" w:cs="Times New Roman"/>
                <w:color w:val="000000"/>
                <w:lang w:val="en-GB" w:eastAsia="en-GB"/>
              </w:rPr>
            </w:pPr>
            <w:r w:rsidRPr="00903856">
              <w:rPr>
                <w:rFonts w:ascii="Aptos Narrow" w:eastAsia="Times New Roman" w:hAnsi="Aptos Narrow" w:cs="Times New Roman"/>
                <w:color w:val="000000"/>
                <w:lang w:val="en-GB" w:eastAsia="en-GB"/>
              </w:rPr>
              <w:t>Stephanie</w:t>
            </w:r>
          </w:p>
        </w:tc>
        <w:tc>
          <w:tcPr>
            <w:tcW w:w="2268" w:type="dxa"/>
            <w:shd w:val="clear" w:color="auto" w:fill="auto"/>
            <w:noWrap/>
            <w:vAlign w:val="bottom"/>
            <w:hideMark/>
          </w:tcPr>
          <w:p w14:paraId="306C42BA" w14:textId="77777777" w:rsidR="00597613" w:rsidRPr="00903856" w:rsidRDefault="00597613" w:rsidP="002F1971">
            <w:pPr>
              <w:widowControl/>
              <w:rPr>
                <w:rFonts w:ascii="Aptos Narrow" w:eastAsia="Times New Roman" w:hAnsi="Aptos Narrow" w:cs="Times New Roman"/>
                <w:color w:val="000000"/>
                <w:lang w:val="en-GB" w:eastAsia="en-GB"/>
              </w:rPr>
            </w:pPr>
            <w:r w:rsidRPr="00903856">
              <w:rPr>
                <w:rFonts w:ascii="Aptos Narrow" w:eastAsia="Times New Roman" w:hAnsi="Aptos Narrow" w:cs="Times New Roman"/>
                <w:color w:val="000000"/>
                <w:lang w:val="en-GB" w:eastAsia="en-GB"/>
              </w:rPr>
              <w:t>Dermott</w:t>
            </w:r>
          </w:p>
        </w:tc>
        <w:tc>
          <w:tcPr>
            <w:tcW w:w="4394" w:type="dxa"/>
            <w:shd w:val="clear" w:color="auto" w:fill="auto"/>
            <w:noWrap/>
            <w:vAlign w:val="bottom"/>
            <w:hideMark/>
          </w:tcPr>
          <w:p w14:paraId="4448AA7E" w14:textId="77777777" w:rsidR="00597613" w:rsidRPr="00903856" w:rsidRDefault="00597613" w:rsidP="002F1971">
            <w:pPr>
              <w:widowControl/>
              <w:rPr>
                <w:rFonts w:ascii="Aptos Narrow" w:eastAsia="Times New Roman" w:hAnsi="Aptos Narrow" w:cs="Times New Roman"/>
                <w:color w:val="000000"/>
                <w:lang w:val="en-GB" w:eastAsia="en-GB"/>
              </w:rPr>
            </w:pPr>
            <w:r w:rsidRPr="00903856">
              <w:rPr>
                <w:rFonts w:ascii="Aptos Narrow" w:eastAsia="Times New Roman" w:hAnsi="Aptos Narrow" w:cs="Times New Roman"/>
                <w:color w:val="000000"/>
                <w:lang w:val="en-GB" w:eastAsia="en-GB"/>
              </w:rPr>
              <w:t xml:space="preserve">South East Lancs CRP </w:t>
            </w:r>
          </w:p>
        </w:tc>
      </w:tr>
      <w:tr w:rsidR="00597613" w:rsidRPr="00903856" w14:paraId="6B400F58" w14:textId="77777777" w:rsidTr="002F1971">
        <w:trPr>
          <w:trHeight w:val="300"/>
        </w:trPr>
        <w:tc>
          <w:tcPr>
            <w:tcW w:w="1985" w:type="dxa"/>
            <w:shd w:val="clear" w:color="auto" w:fill="auto"/>
            <w:noWrap/>
            <w:vAlign w:val="bottom"/>
            <w:hideMark/>
          </w:tcPr>
          <w:p w14:paraId="44F9B654" w14:textId="77777777" w:rsidR="00597613" w:rsidRPr="00903856" w:rsidRDefault="00597613" w:rsidP="002F1971">
            <w:pPr>
              <w:widowControl/>
              <w:rPr>
                <w:rFonts w:ascii="Aptos Narrow" w:eastAsia="Times New Roman" w:hAnsi="Aptos Narrow" w:cs="Times New Roman"/>
                <w:color w:val="0000FF"/>
                <w:lang w:val="en-GB" w:eastAsia="en-GB"/>
              </w:rPr>
            </w:pPr>
            <w:r w:rsidRPr="00903856">
              <w:rPr>
                <w:rFonts w:ascii="Aptos Narrow" w:eastAsia="Times New Roman" w:hAnsi="Aptos Narrow" w:cs="Times New Roman"/>
                <w:color w:val="0000FF"/>
                <w:lang w:val="en-GB" w:eastAsia="en-GB"/>
              </w:rPr>
              <w:t>Ian</w:t>
            </w:r>
          </w:p>
        </w:tc>
        <w:tc>
          <w:tcPr>
            <w:tcW w:w="2268" w:type="dxa"/>
            <w:shd w:val="clear" w:color="auto" w:fill="auto"/>
            <w:noWrap/>
            <w:vAlign w:val="bottom"/>
            <w:hideMark/>
          </w:tcPr>
          <w:p w14:paraId="3AD47C86" w14:textId="77777777" w:rsidR="00597613" w:rsidRPr="00903856" w:rsidRDefault="00597613" w:rsidP="002F1971">
            <w:pPr>
              <w:widowControl/>
              <w:rPr>
                <w:rFonts w:ascii="Aptos Narrow" w:eastAsia="Times New Roman" w:hAnsi="Aptos Narrow" w:cs="Times New Roman"/>
                <w:color w:val="0000FF"/>
                <w:lang w:val="en-GB" w:eastAsia="en-GB"/>
              </w:rPr>
            </w:pPr>
            <w:r w:rsidRPr="00903856">
              <w:rPr>
                <w:rFonts w:ascii="Aptos Narrow" w:eastAsia="Times New Roman" w:hAnsi="Aptos Narrow" w:cs="Times New Roman"/>
                <w:color w:val="0000FF"/>
                <w:lang w:val="en-GB" w:eastAsia="en-GB"/>
              </w:rPr>
              <w:t>Dinmore</w:t>
            </w:r>
          </w:p>
        </w:tc>
        <w:tc>
          <w:tcPr>
            <w:tcW w:w="4394" w:type="dxa"/>
            <w:shd w:val="clear" w:color="auto" w:fill="auto"/>
            <w:noWrap/>
            <w:vAlign w:val="bottom"/>
            <w:hideMark/>
          </w:tcPr>
          <w:p w14:paraId="04B9E984" w14:textId="77777777" w:rsidR="00597613" w:rsidRPr="00903856" w:rsidRDefault="00597613" w:rsidP="002F1971">
            <w:pPr>
              <w:widowControl/>
              <w:rPr>
                <w:rFonts w:ascii="Aptos Narrow" w:eastAsia="Times New Roman" w:hAnsi="Aptos Narrow" w:cs="Times New Roman"/>
                <w:color w:val="0000FF"/>
                <w:lang w:val="en-GB" w:eastAsia="en-GB"/>
              </w:rPr>
            </w:pPr>
            <w:r w:rsidRPr="00903856">
              <w:rPr>
                <w:rFonts w:ascii="Aptos Narrow" w:eastAsia="Times New Roman" w:hAnsi="Aptos Narrow" w:cs="Times New Roman"/>
                <w:color w:val="0000FF"/>
                <w:lang w:val="en-GB" w:eastAsia="en-GB"/>
              </w:rPr>
              <w:t>CR Network Board</w:t>
            </w:r>
          </w:p>
        </w:tc>
      </w:tr>
      <w:tr w:rsidR="00597613" w:rsidRPr="00903856" w14:paraId="06C80E28" w14:textId="77777777" w:rsidTr="002F1971">
        <w:trPr>
          <w:trHeight w:val="300"/>
        </w:trPr>
        <w:tc>
          <w:tcPr>
            <w:tcW w:w="1985" w:type="dxa"/>
            <w:shd w:val="clear" w:color="auto" w:fill="auto"/>
            <w:noWrap/>
            <w:vAlign w:val="bottom"/>
            <w:hideMark/>
          </w:tcPr>
          <w:p w14:paraId="13998B1F" w14:textId="77777777" w:rsidR="00597613" w:rsidRPr="00903856" w:rsidRDefault="00597613" w:rsidP="002F1971">
            <w:pPr>
              <w:widowControl/>
              <w:rPr>
                <w:rFonts w:ascii="Aptos Narrow" w:eastAsia="Times New Roman" w:hAnsi="Aptos Narrow" w:cs="Times New Roman"/>
                <w:color w:val="000000"/>
                <w:lang w:val="en-GB" w:eastAsia="en-GB"/>
              </w:rPr>
            </w:pPr>
            <w:r w:rsidRPr="00903856">
              <w:rPr>
                <w:rFonts w:ascii="Aptos Narrow" w:eastAsia="Times New Roman" w:hAnsi="Aptos Narrow" w:cs="Times New Roman"/>
                <w:color w:val="000000"/>
                <w:lang w:val="en-GB" w:eastAsia="en-GB"/>
              </w:rPr>
              <w:t>Katie</w:t>
            </w:r>
          </w:p>
        </w:tc>
        <w:tc>
          <w:tcPr>
            <w:tcW w:w="2268" w:type="dxa"/>
            <w:shd w:val="clear" w:color="auto" w:fill="auto"/>
            <w:noWrap/>
            <w:vAlign w:val="bottom"/>
            <w:hideMark/>
          </w:tcPr>
          <w:p w14:paraId="047AEA53" w14:textId="77777777" w:rsidR="00597613" w:rsidRPr="00903856" w:rsidRDefault="00597613" w:rsidP="002F1971">
            <w:pPr>
              <w:widowControl/>
              <w:rPr>
                <w:rFonts w:ascii="Aptos Narrow" w:eastAsia="Times New Roman" w:hAnsi="Aptos Narrow" w:cs="Times New Roman"/>
                <w:color w:val="000000"/>
                <w:lang w:val="en-GB" w:eastAsia="en-GB"/>
              </w:rPr>
            </w:pPr>
            <w:r w:rsidRPr="00903856">
              <w:rPr>
                <w:rFonts w:ascii="Aptos Narrow" w:eastAsia="Times New Roman" w:hAnsi="Aptos Narrow" w:cs="Times New Roman"/>
                <w:color w:val="000000"/>
                <w:lang w:val="en-GB" w:eastAsia="en-GB"/>
              </w:rPr>
              <w:t>Douglas</w:t>
            </w:r>
          </w:p>
        </w:tc>
        <w:tc>
          <w:tcPr>
            <w:tcW w:w="4394" w:type="dxa"/>
            <w:shd w:val="clear" w:color="auto" w:fill="auto"/>
            <w:noWrap/>
            <w:vAlign w:val="bottom"/>
            <w:hideMark/>
          </w:tcPr>
          <w:p w14:paraId="7A7C1F42" w14:textId="77777777" w:rsidR="00597613" w:rsidRPr="00903856" w:rsidRDefault="00597613" w:rsidP="002F1971">
            <w:pPr>
              <w:widowControl/>
              <w:rPr>
                <w:rFonts w:ascii="Aptos Narrow" w:eastAsia="Times New Roman" w:hAnsi="Aptos Narrow" w:cs="Times New Roman"/>
                <w:color w:val="000000"/>
                <w:lang w:val="en-GB" w:eastAsia="en-GB"/>
              </w:rPr>
            </w:pPr>
            <w:r w:rsidRPr="00903856">
              <w:rPr>
                <w:rFonts w:ascii="Aptos Narrow" w:eastAsia="Times New Roman" w:hAnsi="Aptos Narrow" w:cs="Times New Roman"/>
                <w:color w:val="000000"/>
                <w:lang w:val="en-GB" w:eastAsia="en-GB"/>
              </w:rPr>
              <w:t>East Lancs CRP (CRL)</w:t>
            </w:r>
          </w:p>
        </w:tc>
      </w:tr>
      <w:tr w:rsidR="00597613" w:rsidRPr="00903856" w14:paraId="5BB32036" w14:textId="77777777" w:rsidTr="002F1971">
        <w:trPr>
          <w:trHeight w:val="300"/>
        </w:trPr>
        <w:tc>
          <w:tcPr>
            <w:tcW w:w="1985" w:type="dxa"/>
            <w:shd w:val="clear" w:color="auto" w:fill="auto"/>
            <w:noWrap/>
            <w:vAlign w:val="bottom"/>
            <w:hideMark/>
          </w:tcPr>
          <w:p w14:paraId="43D3CCA7" w14:textId="77777777" w:rsidR="00597613" w:rsidRPr="00903856" w:rsidRDefault="00597613" w:rsidP="002F1971">
            <w:pPr>
              <w:widowControl/>
              <w:rPr>
                <w:rFonts w:ascii="Aptos Narrow" w:eastAsia="Times New Roman" w:hAnsi="Aptos Narrow" w:cs="Times New Roman"/>
                <w:color w:val="000000"/>
                <w:lang w:val="en-GB" w:eastAsia="en-GB"/>
              </w:rPr>
            </w:pPr>
            <w:r w:rsidRPr="00903856">
              <w:rPr>
                <w:rFonts w:ascii="Aptos Narrow" w:eastAsia="Times New Roman" w:hAnsi="Aptos Narrow" w:cs="Times New Roman"/>
                <w:color w:val="000000"/>
                <w:lang w:val="en-GB" w:eastAsia="en-GB"/>
              </w:rPr>
              <w:t>David</w:t>
            </w:r>
          </w:p>
        </w:tc>
        <w:tc>
          <w:tcPr>
            <w:tcW w:w="2268" w:type="dxa"/>
            <w:shd w:val="clear" w:color="auto" w:fill="auto"/>
            <w:noWrap/>
            <w:vAlign w:val="bottom"/>
            <w:hideMark/>
          </w:tcPr>
          <w:p w14:paraId="2F5EFE62" w14:textId="77777777" w:rsidR="00597613" w:rsidRPr="00903856" w:rsidRDefault="00597613" w:rsidP="002F1971">
            <w:pPr>
              <w:widowControl/>
              <w:rPr>
                <w:rFonts w:ascii="Aptos Narrow" w:eastAsia="Times New Roman" w:hAnsi="Aptos Narrow" w:cs="Times New Roman"/>
                <w:color w:val="000000"/>
                <w:lang w:val="en-GB" w:eastAsia="en-GB"/>
              </w:rPr>
            </w:pPr>
            <w:proofErr w:type="spellStart"/>
            <w:r w:rsidRPr="00903856">
              <w:rPr>
                <w:rFonts w:ascii="Aptos Narrow" w:eastAsia="Times New Roman" w:hAnsi="Aptos Narrow" w:cs="Times New Roman"/>
                <w:color w:val="000000"/>
                <w:lang w:val="en-GB" w:eastAsia="en-GB"/>
              </w:rPr>
              <w:t>Dowbenko</w:t>
            </w:r>
            <w:proofErr w:type="spellEnd"/>
          </w:p>
        </w:tc>
        <w:tc>
          <w:tcPr>
            <w:tcW w:w="4394" w:type="dxa"/>
            <w:shd w:val="clear" w:color="auto" w:fill="auto"/>
            <w:noWrap/>
            <w:vAlign w:val="bottom"/>
            <w:hideMark/>
          </w:tcPr>
          <w:p w14:paraId="6A51B5AA" w14:textId="77777777" w:rsidR="00597613" w:rsidRPr="00903856" w:rsidRDefault="00597613" w:rsidP="002F1971">
            <w:pPr>
              <w:widowControl/>
              <w:rPr>
                <w:rFonts w:ascii="Aptos Narrow" w:eastAsia="Times New Roman" w:hAnsi="Aptos Narrow" w:cs="Times New Roman"/>
                <w:color w:val="000000"/>
                <w:lang w:val="en-GB" w:eastAsia="en-GB"/>
              </w:rPr>
            </w:pPr>
            <w:r w:rsidRPr="00903856">
              <w:rPr>
                <w:rFonts w:ascii="Aptos Narrow" w:eastAsia="Times New Roman" w:hAnsi="Aptos Narrow" w:cs="Times New Roman"/>
                <w:color w:val="000000"/>
                <w:lang w:val="en-GB" w:eastAsia="en-GB"/>
              </w:rPr>
              <w:t xml:space="preserve">North Staffs CRP  </w:t>
            </w:r>
          </w:p>
        </w:tc>
      </w:tr>
      <w:tr w:rsidR="00597613" w:rsidRPr="00903856" w14:paraId="45D42BCE" w14:textId="77777777" w:rsidTr="002F1971">
        <w:trPr>
          <w:trHeight w:val="300"/>
        </w:trPr>
        <w:tc>
          <w:tcPr>
            <w:tcW w:w="1985" w:type="dxa"/>
            <w:shd w:val="clear" w:color="auto" w:fill="auto"/>
            <w:noWrap/>
            <w:vAlign w:val="bottom"/>
            <w:hideMark/>
          </w:tcPr>
          <w:p w14:paraId="01E78F36" w14:textId="77777777" w:rsidR="00597613" w:rsidRPr="00903856" w:rsidRDefault="00597613" w:rsidP="002F1971">
            <w:pPr>
              <w:widowControl/>
              <w:rPr>
                <w:rFonts w:ascii="Aptos Narrow" w:eastAsia="Times New Roman" w:hAnsi="Aptos Narrow" w:cs="Times New Roman"/>
                <w:color w:val="000000"/>
                <w:lang w:val="en-GB" w:eastAsia="en-GB"/>
              </w:rPr>
            </w:pPr>
            <w:r w:rsidRPr="00903856">
              <w:rPr>
                <w:rFonts w:ascii="Aptos Narrow" w:eastAsia="Times New Roman" w:hAnsi="Aptos Narrow" w:cs="Times New Roman"/>
                <w:color w:val="000000"/>
                <w:lang w:val="en-GB" w:eastAsia="en-GB"/>
              </w:rPr>
              <w:t>Rebecca</w:t>
            </w:r>
          </w:p>
        </w:tc>
        <w:tc>
          <w:tcPr>
            <w:tcW w:w="2268" w:type="dxa"/>
            <w:shd w:val="clear" w:color="auto" w:fill="auto"/>
            <w:noWrap/>
            <w:vAlign w:val="bottom"/>
            <w:hideMark/>
          </w:tcPr>
          <w:p w14:paraId="2B6DCB0F" w14:textId="77777777" w:rsidR="00597613" w:rsidRPr="00903856" w:rsidRDefault="00597613" w:rsidP="002F1971">
            <w:pPr>
              <w:widowControl/>
              <w:rPr>
                <w:rFonts w:ascii="Aptos Narrow" w:eastAsia="Times New Roman" w:hAnsi="Aptos Narrow" w:cs="Times New Roman"/>
                <w:color w:val="000000"/>
                <w:lang w:val="en-GB" w:eastAsia="en-GB"/>
              </w:rPr>
            </w:pPr>
            <w:proofErr w:type="spellStart"/>
            <w:r w:rsidRPr="00903856">
              <w:rPr>
                <w:rFonts w:ascii="Aptos Narrow" w:eastAsia="Times New Roman" w:hAnsi="Aptos Narrow" w:cs="Times New Roman"/>
                <w:color w:val="000000"/>
                <w:lang w:val="en-GB" w:eastAsia="en-GB"/>
              </w:rPr>
              <w:t>Dunroe</w:t>
            </w:r>
            <w:proofErr w:type="spellEnd"/>
          </w:p>
        </w:tc>
        <w:tc>
          <w:tcPr>
            <w:tcW w:w="4394" w:type="dxa"/>
            <w:shd w:val="clear" w:color="auto" w:fill="auto"/>
            <w:noWrap/>
            <w:vAlign w:val="bottom"/>
            <w:hideMark/>
          </w:tcPr>
          <w:p w14:paraId="2E13BA05" w14:textId="77777777" w:rsidR="00597613" w:rsidRPr="00903856" w:rsidRDefault="00597613" w:rsidP="002F1971">
            <w:pPr>
              <w:widowControl/>
              <w:rPr>
                <w:rFonts w:ascii="Aptos Narrow" w:eastAsia="Times New Roman" w:hAnsi="Aptos Narrow" w:cs="Times New Roman"/>
                <w:color w:val="000000"/>
                <w:lang w:val="en-GB" w:eastAsia="en-GB"/>
              </w:rPr>
            </w:pPr>
            <w:r w:rsidRPr="00903856">
              <w:rPr>
                <w:rFonts w:ascii="Aptos Narrow" w:eastAsia="Times New Roman" w:hAnsi="Aptos Narrow" w:cs="Times New Roman"/>
                <w:color w:val="000000"/>
                <w:lang w:val="en-GB" w:eastAsia="en-GB"/>
              </w:rPr>
              <w:t xml:space="preserve">White Cliffs CRP  </w:t>
            </w:r>
          </w:p>
        </w:tc>
      </w:tr>
      <w:tr w:rsidR="00597613" w:rsidRPr="00903856" w14:paraId="16611977" w14:textId="77777777" w:rsidTr="002F1971">
        <w:trPr>
          <w:trHeight w:val="300"/>
        </w:trPr>
        <w:tc>
          <w:tcPr>
            <w:tcW w:w="1985" w:type="dxa"/>
            <w:shd w:val="clear" w:color="auto" w:fill="auto"/>
            <w:noWrap/>
            <w:vAlign w:val="bottom"/>
            <w:hideMark/>
          </w:tcPr>
          <w:p w14:paraId="77A15D71" w14:textId="77777777" w:rsidR="00597613" w:rsidRPr="00903856" w:rsidRDefault="00597613" w:rsidP="002F1971">
            <w:pPr>
              <w:widowControl/>
              <w:rPr>
                <w:rFonts w:ascii="Aptos Narrow" w:eastAsia="Times New Roman" w:hAnsi="Aptos Narrow" w:cs="Times New Roman"/>
                <w:color w:val="000000"/>
                <w:lang w:val="en-GB" w:eastAsia="en-GB"/>
              </w:rPr>
            </w:pPr>
            <w:r w:rsidRPr="00903856">
              <w:rPr>
                <w:rFonts w:ascii="Aptos Narrow" w:eastAsia="Times New Roman" w:hAnsi="Aptos Narrow" w:cs="Times New Roman"/>
                <w:color w:val="000000"/>
                <w:lang w:val="en-GB" w:eastAsia="en-GB"/>
              </w:rPr>
              <w:t>Jan</w:t>
            </w:r>
          </w:p>
        </w:tc>
        <w:tc>
          <w:tcPr>
            <w:tcW w:w="2268" w:type="dxa"/>
            <w:shd w:val="clear" w:color="auto" w:fill="auto"/>
            <w:noWrap/>
            <w:vAlign w:val="bottom"/>
            <w:hideMark/>
          </w:tcPr>
          <w:p w14:paraId="048AAF91" w14:textId="77777777" w:rsidR="00597613" w:rsidRPr="00903856" w:rsidRDefault="00597613" w:rsidP="002F1971">
            <w:pPr>
              <w:widowControl/>
              <w:rPr>
                <w:rFonts w:ascii="Aptos Narrow" w:eastAsia="Times New Roman" w:hAnsi="Aptos Narrow" w:cs="Times New Roman"/>
                <w:color w:val="000000"/>
                <w:lang w:val="en-GB" w:eastAsia="en-GB"/>
              </w:rPr>
            </w:pPr>
            <w:r w:rsidRPr="00903856">
              <w:rPr>
                <w:rFonts w:ascii="Aptos Narrow" w:eastAsia="Times New Roman" w:hAnsi="Aptos Narrow" w:cs="Times New Roman"/>
                <w:color w:val="000000"/>
                <w:lang w:val="en-GB" w:eastAsia="en-GB"/>
              </w:rPr>
              <w:t>Etches</w:t>
            </w:r>
          </w:p>
        </w:tc>
        <w:tc>
          <w:tcPr>
            <w:tcW w:w="4394" w:type="dxa"/>
            <w:shd w:val="clear" w:color="auto" w:fill="auto"/>
            <w:noWrap/>
            <w:vAlign w:val="bottom"/>
            <w:hideMark/>
          </w:tcPr>
          <w:p w14:paraId="577DF65C" w14:textId="77777777" w:rsidR="00597613" w:rsidRPr="00903856" w:rsidRDefault="00597613" w:rsidP="002F1971">
            <w:pPr>
              <w:widowControl/>
              <w:rPr>
                <w:rFonts w:ascii="Aptos Narrow" w:eastAsia="Times New Roman" w:hAnsi="Aptos Narrow" w:cs="Times New Roman"/>
                <w:color w:val="000000"/>
                <w:lang w:val="en-GB" w:eastAsia="en-GB"/>
              </w:rPr>
            </w:pPr>
            <w:r w:rsidRPr="00903856">
              <w:rPr>
                <w:rFonts w:ascii="Aptos Narrow" w:eastAsia="Times New Roman" w:hAnsi="Aptos Narrow" w:cs="Times New Roman"/>
                <w:color w:val="000000"/>
                <w:lang w:val="en-GB" w:eastAsia="en-GB"/>
              </w:rPr>
              <w:t>Brighton Toy and Model Museum</w:t>
            </w:r>
          </w:p>
        </w:tc>
      </w:tr>
      <w:tr w:rsidR="00597613" w:rsidRPr="00903856" w14:paraId="5BD80795" w14:textId="77777777" w:rsidTr="002F1971">
        <w:trPr>
          <w:trHeight w:val="300"/>
        </w:trPr>
        <w:tc>
          <w:tcPr>
            <w:tcW w:w="1985" w:type="dxa"/>
            <w:shd w:val="clear" w:color="auto" w:fill="auto"/>
            <w:noWrap/>
            <w:vAlign w:val="bottom"/>
            <w:hideMark/>
          </w:tcPr>
          <w:p w14:paraId="261AAF3E" w14:textId="77777777" w:rsidR="00597613" w:rsidRPr="00903856" w:rsidRDefault="00597613" w:rsidP="002F1971">
            <w:pPr>
              <w:widowControl/>
              <w:rPr>
                <w:rFonts w:ascii="Aptos Narrow" w:eastAsia="Times New Roman" w:hAnsi="Aptos Narrow" w:cs="Times New Roman"/>
                <w:color w:val="000000"/>
                <w:lang w:val="en-GB" w:eastAsia="en-GB"/>
              </w:rPr>
            </w:pPr>
            <w:r w:rsidRPr="00903856">
              <w:rPr>
                <w:rFonts w:ascii="Aptos Narrow" w:eastAsia="Times New Roman" w:hAnsi="Aptos Narrow" w:cs="Times New Roman"/>
                <w:color w:val="000000"/>
                <w:lang w:val="en-GB" w:eastAsia="en-GB"/>
              </w:rPr>
              <w:t>Philip</w:t>
            </w:r>
          </w:p>
        </w:tc>
        <w:tc>
          <w:tcPr>
            <w:tcW w:w="2268" w:type="dxa"/>
            <w:shd w:val="clear" w:color="auto" w:fill="auto"/>
            <w:noWrap/>
            <w:vAlign w:val="bottom"/>
            <w:hideMark/>
          </w:tcPr>
          <w:p w14:paraId="68C19C29" w14:textId="77777777" w:rsidR="00597613" w:rsidRPr="00903856" w:rsidRDefault="00597613" w:rsidP="002F1971">
            <w:pPr>
              <w:widowControl/>
              <w:rPr>
                <w:rFonts w:ascii="Aptos Narrow" w:eastAsia="Times New Roman" w:hAnsi="Aptos Narrow" w:cs="Times New Roman"/>
                <w:color w:val="000000"/>
                <w:lang w:val="en-GB" w:eastAsia="en-GB"/>
              </w:rPr>
            </w:pPr>
            <w:r w:rsidRPr="00903856">
              <w:rPr>
                <w:rFonts w:ascii="Aptos Narrow" w:eastAsia="Times New Roman" w:hAnsi="Aptos Narrow" w:cs="Times New Roman"/>
                <w:color w:val="000000"/>
                <w:lang w:val="en-GB" w:eastAsia="en-GB"/>
              </w:rPr>
              <w:t>Evans</w:t>
            </w:r>
          </w:p>
        </w:tc>
        <w:tc>
          <w:tcPr>
            <w:tcW w:w="4394" w:type="dxa"/>
            <w:shd w:val="clear" w:color="auto" w:fill="auto"/>
            <w:noWrap/>
            <w:vAlign w:val="bottom"/>
            <w:hideMark/>
          </w:tcPr>
          <w:p w14:paraId="6690CB66" w14:textId="77777777" w:rsidR="00597613" w:rsidRPr="00903856" w:rsidRDefault="00597613" w:rsidP="002F1971">
            <w:pPr>
              <w:widowControl/>
              <w:rPr>
                <w:rFonts w:ascii="Aptos Narrow" w:eastAsia="Times New Roman" w:hAnsi="Aptos Narrow" w:cs="Times New Roman"/>
                <w:color w:val="000000"/>
                <w:lang w:val="en-GB" w:eastAsia="en-GB"/>
              </w:rPr>
            </w:pPr>
            <w:r w:rsidRPr="00903856">
              <w:rPr>
                <w:rFonts w:ascii="Aptos Narrow" w:eastAsia="Times New Roman" w:hAnsi="Aptos Narrow" w:cs="Times New Roman"/>
                <w:color w:val="000000"/>
                <w:lang w:val="en-GB" w:eastAsia="en-GB"/>
              </w:rPr>
              <w:t>Conwy Valley &amp; North Wales Coast  CRP</w:t>
            </w:r>
          </w:p>
        </w:tc>
      </w:tr>
      <w:tr w:rsidR="00597613" w:rsidRPr="00903856" w14:paraId="249E0844" w14:textId="77777777" w:rsidTr="002F1971">
        <w:trPr>
          <w:trHeight w:val="300"/>
        </w:trPr>
        <w:tc>
          <w:tcPr>
            <w:tcW w:w="1985" w:type="dxa"/>
            <w:shd w:val="clear" w:color="auto" w:fill="auto"/>
            <w:noWrap/>
            <w:vAlign w:val="bottom"/>
            <w:hideMark/>
          </w:tcPr>
          <w:p w14:paraId="09A7BED1" w14:textId="77777777" w:rsidR="00597613" w:rsidRPr="00903856" w:rsidRDefault="00597613" w:rsidP="002F1971">
            <w:pPr>
              <w:widowControl/>
              <w:rPr>
                <w:rFonts w:ascii="Aptos Narrow" w:eastAsia="Times New Roman" w:hAnsi="Aptos Narrow" w:cs="Times New Roman"/>
                <w:color w:val="000000"/>
                <w:lang w:val="en-GB" w:eastAsia="en-GB"/>
              </w:rPr>
            </w:pPr>
            <w:r w:rsidRPr="00903856">
              <w:rPr>
                <w:rFonts w:ascii="Aptos Narrow" w:eastAsia="Times New Roman" w:hAnsi="Aptos Narrow" w:cs="Times New Roman"/>
                <w:color w:val="000000"/>
                <w:lang w:val="en-GB" w:eastAsia="en-GB"/>
              </w:rPr>
              <w:t>Hugh</w:t>
            </w:r>
          </w:p>
        </w:tc>
        <w:tc>
          <w:tcPr>
            <w:tcW w:w="2268" w:type="dxa"/>
            <w:shd w:val="clear" w:color="auto" w:fill="auto"/>
            <w:noWrap/>
            <w:vAlign w:val="bottom"/>
            <w:hideMark/>
          </w:tcPr>
          <w:p w14:paraId="035009AF" w14:textId="77777777" w:rsidR="00597613" w:rsidRPr="00903856" w:rsidRDefault="00597613" w:rsidP="002F1971">
            <w:pPr>
              <w:widowControl/>
              <w:rPr>
                <w:rFonts w:ascii="Aptos Narrow" w:eastAsia="Times New Roman" w:hAnsi="Aptos Narrow" w:cs="Times New Roman"/>
                <w:color w:val="000000"/>
                <w:lang w:val="en-GB" w:eastAsia="en-GB"/>
              </w:rPr>
            </w:pPr>
            <w:r w:rsidRPr="00903856">
              <w:rPr>
                <w:rFonts w:ascii="Aptos Narrow" w:eastAsia="Times New Roman" w:hAnsi="Aptos Narrow" w:cs="Times New Roman"/>
                <w:color w:val="000000"/>
                <w:lang w:val="en-GB" w:eastAsia="en-GB"/>
              </w:rPr>
              <w:t>Everett</w:t>
            </w:r>
          </w:p>
        </w:tc>
        <w:tc>
          <w:tcPr>
            <w:tcW w:w="4394" w:type="dxa"/>
            <w:shd w:val="clear" w:color="auto" w:fill="auto"/>
            <w:noWrap/>
            <w:vAlign w:val="bottom"/>
            <w:hideMark/>
          </w:tcPr>
          <w:p w14:paraId="30902311" w14:textId="77777777" w:rsidR="00597613" w:rsidRPr="00903856" w:rsidRDefault="00597613" w:rsidP="002F1971">
            <w:pPr>
              <w:widowControl/>
              <w:rPr>
                <w:rFonts w:ascii="Aptos Narrow" w:eastAsia="Times New Roman" w:hAnsi="Aptos Narrow" w:cs="Times New Roman"/>
                <w:color w:val="000000"/>
                <w:lang w:val="en-GB" w:eastAsia="en-GB"/>
              </w:rPr>
            </w:pPr>
            <w:r w:rsidRPr="00903856">
              <w:rPr>
                <w:rFonts w:ascii="Aptos Narrow" w:eastAsia="Times New Roman" w:hAnsi="Aptos Narrow" w:cs="Times New Roman"/>
                <w:color w:val="000000"/>
                <w:lang w:val="en-GB" w:eastAsia="en-GB"/>
              </w:rPr>
              <w:t xml:space="preserve">Friends of Handforth Station </w:t>
            </w:r>
          </w:p>
        </w:tc>
      </w:tr>
      <w:tr w:rsidR="00597613" w:rsidRPr="00903856" w14:paraId="6E11C000" w14:textId="77777777" w:rsidTr="002F1971">
        <w:trPr>
          <w:trHeight w:val="300"/>
        </w:trPr>
        <w:tc>
          <w:tcPr>
            <w:tcW w:w="1985" w:type="dxa"/>
            <w:shd w:val="clear" w:color="auto" w:fill="auto"/>
            <w:noWrap/>
            <w:vAlign w:val="bottom"/>
            <w:hideMark/>
          </w:tcPr>
          <w:p w14:paraId="5DAFCEF3" w14:textId="77777777" w:rsidR="00597613" w:rsidRPr="00903856" w:rsidRDefault="00597613" w:rsidP="002F1971">
            <w:pPr>
              <w:widowControl/>
              <w:rPr>
                <w:rFonts w:ascii="Aptos Narrow" w:eastAsia="Times New Roman" w:hAnsi="Aptos Narrow" w:cs="Times New Roman"/>
                <w:color w:val="0000FF"/>
                <w:lang w:val="en-GB" w:eastAsia="en-GB"/>
              </w:rPr>
            </w:pPr>
            <w:r w:rsidRPr="00903856">
              <w:rPr>
                <w:rFonts w:ascii="Aptos Narrow" w:eastAsia="Times New Roman" w:hAnsi="Aptos Narrow" w:cs="Times New Roman"/>
                <w:color w:val="0000FF"/>
                <w:lang w:val="en-GB" w:eastAsia="en-GB"/>
              </w:rPr>
              <w:t>Sarah</w:t>
            </w:r>
          </w:p>
        </w:tc>
        <w:tc>
          <w:tcPr>
            <w:tcW w:w="2268" w:type="dxa"/>
            <w:shd w:val="clear" w:color="auto" w:fill="auto"/>
            <w:noWrap/>
            <w:vAlign w:val="bottom"/>
            <w:hideMark/>
          </w:tcPr>
          <w:p w14:paraId="3CA32D99" w14:textId="77777777" w:rsidR="00597613" w:rsidRPr="00903856" w:rsidRDefault="00597613" w:rsidP="002F1971">
            <w:pPr>
              <w:widowControl/>
              <w:rPr>
                <w:rFonts w:ascii="Aptos Narrow" w:eastAsia="Times New Roman" w:hAnsi="Aptos Narrow" w:cs="Times New Roman"/>
                <w:color w:val="0000FF"/>
                <w:lang w:val="en-GB" w:eastAsia="en-GB"/>
              </w:rPr>
            </w:pPr>
            <w:r w:rsidRPr="00903856">
              <w:rPr>
                <w:rFonts w:ascii="Aptos Narrow" w:eastAsia="Times New Roman" w:hAnsi="Aptos Narrow" w:cs="Times New Roman"/>
                <w:color w:val="0000FF"/>
                <w:lang w:val="en-GB" w:eastAsia="en-GB"/>
              </w:rPr>
              <w:t>Fatica</w:t>
            </w:r>
          </w:p>
        </w:tc>
        <w:tc>
          <w:tcPr>
            <w:tcW w:w="4394" w:type="dxa"/>
            <w:shd w:val="clear" w:color="auto" w:fill="auto"/>
            <w:noWrap/>
            <w:vAlign w:val="bottom"/>
            <w:hideMark/>
          </w:tcPr>
          <w:p w14:paraId="5B1920F2" w14:textId="77777777" w:rsidR="00597613" w:rsidRPr="00903856" w:rsidRDefault="00597613" w:rsidP="002F1971">
            <w:pPr>
              <w:widowControl/>
              <w:rPr>
                <w:rFonts w:ascii="Aptos Narrow" w:eastAsia="Times New Roman" w:hAnsi="Aptos Narrow" w:cs="Times New Roman"/>
                <w:color w:val="0000FF"/>
                <w:lang w:val="en-GB" w:eastAsia="en-GB"/>
              </w:rPr>
            </w:pPr>
            <w:r w:rsidRPr="00903856">
              <w:rPr>
                <w:rFonts w:ascii="Aptos Narrow" w:eastAsia="Times New Roman" w:hAnsi="Aptos Narrow" w:cs="Times New Roman"/>
                <w:color w:val="0000FF"/>
                <w:lang w:val="en-GB" w:eastAsia="en-GB"/>
              </w:rPr>
              <w:t>CR Network</w:t>
            </w:r>
          </w:p>
        </w:tc>
      </w:tr>
      <w:tr w:rsidR="00597613" w:rsidRPr="00903856" w14:paraId="17A21D56" w14:textId="77777777" w:rsidTr="002F1971">
        <w:trPr>
          <w:trHeight w:val="300"/>
        </w:trPr>
        <w:tc>
          <w:tcPr>
            <w:tcW w:w="1985" w:type="dxa"/>
            <w:shd w:val="clear" w:color="auto" w:fill="auto"/>
            <w:noWrap/>
            <w:vAlign w:val="bottom"/>
            <w:hideMark/>
          </w:tcPr>
          <w:p w14:paraId="39FFA2E8" w14:textId="77777777" w:rsidR="00597613" w:rsidRPr="00903856" w:rsidRDefault="00597613" w:rsidP="002F1971">
            <w:pPr>
              <w:widowControl/>
              <w:rPr>
                <w:rFonts w:ascii="Aptos Narrow" w:eastAsia="Times New Roman" w:hAnsi="Aptos Narrow" w:cs="Times New Roman"/>
                <w:color w:val="000000"/>
                <w:lang w:val="en-GB" w:eastAsia="en-GB"/>
              </w:rPr>
            </w:pPr>
            <w:r w:rsidRPr="00903856">
              <w:rPr>
                <w:rFonts w:ascii="Aptos Narrow" w:eastAsia="Times New Roman" w:hAnsi="Aptos Narrow" w:cs="Times New Roman"/>
                <w:color w:val="000000"/>
                <w:lang w:val="en-GB" w:eastAsia="en-GB"/>
              </w:rPr>
              <w:t>Matthew</w:t>
            </w:r>
          </w:p>
        </w:tc>
        <w:tc>
          <w:tcPr>
            <w:tcW w:w="2268" w:type="dxa"/>
            <w:shd w:val="clear" w:color="auto" w:fill="auto"/>
            <w:noWrap/>
            <w:vAlign w:val="bottom"/>
            <w:hideMark/>
          </w:tcPr>
          <w:p w14:paraId="1F196F22" w14:textId="77777777" w:rsidR="00597613" w:rsidRPr="00903856" w:rsidRDefault="00597613" w:rsidP="002F1971">
            <w:pPr>
              <w:widowControl/>
              <w:rPr>
                <w:rFonts w:ascii="Aptos Narrow" w:eastAsia="Times New Roman" w:hAnsi="Aptos Narrow" w:cs="Times New Roman"/>
                <w:color w:val="000000"/>
                <w:lang w:val="en-GB" w:eastAsia="en-GB"/>
              </w:rPr>
            </w:pPr>
            <w:r w:rsidRPr="00903856">
              <w:rPr>
                <w:rFonts w:ascii="Aptos Narrow" w:eastAsia="Times New Roman" w:hAnsi="Aptos Narrow" w:cs="Times New Roman"/>
                <w:color w:val="000000"/>
                <w:lang w:val="en-GB" w:eastAsia="en-GB"/>
              </w:rPr>
              <w:t>Fraser</w:t>
            </w:r>
          </w:p>
        </w:tc>
        <w:tc>
          <w:tcPr>
            <w:tcW w:w="4394" w:type="dxa"/>
            <w:shd w:val="clear" w:color="auto" w:fill="auto"/>
            <w:noWrap/>
            <w:vAlign w:val="bottom"/>
            <w:hideMark/>
          </w:tcPr>
          <w:p w14:paraId="2DC91E74" w14:textId="77777777" w:rsidR="00597613" w:rsidRPr="00903856" w:rsidRDefault="00597613" w:rsidP="002F1971">
            <w:pPr>
              <w:widowControl/>
              <w:rPr>
                <w:rFonts w:ascii="Aptos Narrow" w:eastAsia="Times New Roman" w:hAnsi="Aptos Narrow" w:cs="Times New Roman"/>
                <w:color w:val="000000"/>
                <w:lang w:val="en-GB" w:eastAsia="en-GB"/>
              </w:rPr>
            </w:pPr>
            <w:r w:rsidRPr="00903856">
              <w:rPr>
                <w:rFonts w:ascii="Aptos Narrow" w:eastAsia="Times New Roman" w:hAnsi="Aptos Narrow" w:cs="Times New Roman"/>
                <w:color w:val="000000"/>
                <w:lang w:val="en-GB" w:eastAsia="en-GB"/>
              </w:rPr>
              <w:t xml:space="preserve">Southeastern    </w:t>
            </w:r>
          </w:p>
        </w:tc>
      </w:tr>
      <w:tr w:rsidR="00597613" w:rsidRPr="00903856" w14:paraId="5149E0BD" w14:textId="77777777" w:rsidTr="002F1971">
        <w:trPr>
          <w:trHeight w:val="300"/>
        </w:trPr>
        <w:tc>
          <w:tcPr>
            <w:tcW w:w="1985" w:type="dxa"/>
            <w:shd w:val="clear" w:color="auto" w:fill="auto"/>
            <w:noWrap/>
            <w:vAlign w:val="bottom"/>
            <w:hideMark/>
          </w:tcPr>
          <w:p w14:paraId="414C33E0" w14:textId="77777777" w:rsidR="00597613" w:rsidRPr="00903856" w:rsidRDefault="00597613" w:rsidP="002F1971">
            <w:pPr>
              <w:widowControl/>
              <w:rPr>
                <w:rFonts w:ascii="Aptos Narrow" w:eastAsia="Times New Roman" w:hAnsi="Aptos Narrow" w:cs="Times New Roman"/>
                <w:color w:val="0000FF"/>
                <w:lang w:val="en-GB" w:eastAsia="en-GB"/>
              </w:rPr>
            </w:pPr>
            <w:r w:rsidRPr="00903856">
              <w:rPr>
                <w:rFonts w:ascii="Aptos Narrow" w:eastAsia="Times New Roman" w:hAnsi="Aptos Narrow" w:cs="Times New Roman"/>
                <w:color w:val="0000FF"/>
                <w:lang w:val="en-GB" w:eastAsia="en-GB"/>
              </w:rPr>
              <w:t>Bill</w:t>
            </w:r>
          </w:p>
        </w:tc>
        <w:tc>
          <w:tcPr>
            <w:tcW w:w="2268" w:type="dxa"/>
            <w:shd w:val="clear" w:color="auto" w:fill="auto"/>
            <w:noWrap/>
            <w:vAlign w:val="bottom"/>
            <w:hideMark/>
          </w:tcPr>
          <w:p w14:paraId="236EE4BB" w14:textId="77777777" w:rsidR="00597613" w:rsidRPr="00903856" w:rsidRDefault="00597613" w:rsidP="002F1971">
            <w:pPr>
              <w:widowControl/>
              <w:rPr>
                <w:rFonts w:ascii="Aptos Narrow" w:eastAsia="Times New Roman" w:hAnsi="Aptos Narrow" w:cs="Times New Roman"/>
                <w:color w:val="0000FF"/>
                <w:lang w:val="en-GB" w:eastAsia="en-GB"/>
              </w:rPr>
            </w:pPr>
            <w:r w:rsidRPr="00903856">
              <w:rPr>
                <w:rFonts w:ascii="Aptos Narrow" w:eastAsia="Times New Roman" w:hAnsi="Aptos Narrow" w:cs="Times New Roman"/>
                <w:color w:val="0000FF"/>
                <w:lang w:val="en-GB" w:eastAsia="en-GB"/>
              </w:rPr>
              <w:t>Freeman</w:t>
            </w:r>
          </w:p>
        </w:tc>
        <w:tc>
          <w:tcPr>
            <w:tcW w:w="4394" w:type="dxa"/>
            <w:shd w:val="clear" w:color="auto" w:fill="auto"/>
            <w:noWrap/>
            <w:vAlign w:val="bottom"/>
            <w:hideMark/>
          </w:tcPr>
          <w:p w14:paraId="704990EE" w14:textId="77777777" w:rsidR="00597613" w:rsidRPr="00903856" w:rsidRDefault="00597613" w:rsidP="002F1971">
            <w:pPr>
              <w:widowControl/>
              <w:rPr>
                <w:rFonts w:ascii="Aptos Narrow" w:eastAsia="Times New Roman" w:hAnsi="Aptos Narrow" w:cs="Times New Roman"/>
                <w:color w:val="0000FF"/>
                <w:lang w:val="en-GB" w:eastAsia="en-GB"/>
              </w:rPr>
            </w:pPr>
            <w:r w:rsidRPr="00903856">
              <w:rPr>
                <w:rFonts w:ascii="Aptos Narrow" w:eastAsia="Times New Roman" w:hAnsi="Aptos Narrow" w:cs="Times New Roman"/>
                <w:color w:val="0000FF"/>
                <w:lang w:val="en-GB" w:eastAsia="en-GB"/>
              </w:rPr>
              <w:t>CR Network</w:t>
            </w:r>
          </w:p>
        </w:tc>
      </w:tr>
      <w:tr w:rsidR="00597613" w:rsidRPr="00903856" w14:paraId="69BD9404" w14:textId="77777777" w:rsidTr="002F1971">
        <w:trPr>
          <w:trHeight w:val="300"/>
        </w:trPr>
        <w:tc>
          <w:tcPr>
            <w:tcW w:w="1985" w:type="dxa"/>
            <w:shd w:val="clear" w:color="auto" w:fill="auto"/>
            <w:noWrap/>
            <w:vAlign w:val="bottom"/>
            <w:hideMark/>
          </w:tcPr>
          <w:p w14:paraId="1A3F8A41" w14:textId="77777777" w:rsidR="00597613" w:rsidRPr="00903856" w:rsidRDefault="00597613" w:rsidP="002F1971">
            <w:pPr>
              <w:widowControl/>
              <w:rPr>
                <w:rFonts w:ascii="Aptos Narrow" w:eastAsia="Times New Roman" w:hAnsi="Aptos Narrow" w:cs="Times New Roman"/>
                <w:color w:val="000000"/>
                <w:lang w:val="en-GB" w:eastAsia="en-GB"/>
              </w:rPr>
            </w:pPr>
            <w:r w:rsidRPr="00903856">
              <w:rPr>
                <w:rFonts w:ascii="Aptos Narrow" w:eastAsia="Times New Roman" w:hAnsi="Aptos Narrow" w:cs="Times New Roman"/>
                <w:color w:val="000000"/>
                <w:lang w:val="en-GB" w:eastAsia="en-GB"/>
              </w:rPr>
              <w:t>Chris</w:t>
            </w:r>
          </w:p>
        </w:tc>
        <w:tc>
          <w:tcPr>
            <w:tcW w:w="2268" w:type="dxa"/>
            <w:shd w:val="clear" w:color="auto" w:fill="auto"/>
            <w:noWrap/>
            <w:vAlign w:val="bottom"/>
            <w:hideMark/>
          </w:tcPr>
          <w:p w14:paraId="12A7A00E" w14:textId="77777777" w:rsidR="00597613" w:rsidRPr="00903856" w:rsidRDefault="00597613" w:rsidP="002F1971">
            <w:pPr>
              <w:widowControl/>
              <w:rPr>
                <w:rFonts w:ascii="Aptos Narrow" w:eastAsia="Times New Roman" w:hAnsi="Aptos Narrow" w:cs="Times New Roman"/>
                <w:color w:val="000000"/>
                <w:lang w:val="en-GB" w:eastAsia="en-GB"/>
              </w:rPr>
            </w:pPr>
            <w:r w:rsidRPr="00903856">
              <w:rPr>
                <w:rFonts w:ascii="Aptos Narrow" w:eastAsia="Times New Roman" w:hAnsi="Aptos Narrow" w:cs="Times New Roman"/>
                <w:color w:val="000000"/>
                <w:lang w:val="en-GB" w:eastAsia="en-GB"/>
              </w:rPr>
              <w:t>Fribbins</w:t>
            </w:r>
          </w:p>
        </w:tc>
        <w:tc>
          <w:tcPr>
            <w:tcW w:w="4394" w:type="dxa"/>
            <w:shd w:val="clear" w:color="auto" w:fill="auto"/>
            <w:noWrap/>
            <w:vAlign w:val="bottom"/>
            <w:hideMark/>
          </w:tcPr>
          <w:p w14:paraId="43B3F4A7" w14:textId="77777777" w:rsidR="00597613" w:rsidRPr="00903856" w:rsidRDefault="00597613" w:rsidP="002F1971">
            <w:pPr>
              <w:widowControl/>
              <w:rPr>
                <w:rFonts w:ascii="Aptos Narrow" w:eastAsia="Times New Roman" w:hAnsi="Aptos Narrow" w:cs="Times New Roman"/>
                <w:color w:val="000000"/>
                <w:lang w:val="en-GB" w:eastAsia="en-GB"/>
              </w:rPr>
            </w:pPr>
            <w:r w:rsidRPr="00903856">
              <w:rPr>
                <w:rFonts w:ascii="Aptos Narrow" w:eastAsia="Times New Roman" w:hAnsi="Aptos Narrow" w:cs="Times New Roman"/>
                <w:color w:val="000000"/>
                <w:lang w:val="en-GB" w:eastAsia="en-GB"/>
              </w:rPr>
              <w:t>Kent CRP</w:t>
            </w:r>
            <w:r>
              <w:rPr>
                <w:rFonts w:ascii="Aptos Narrow" w:eastAsia="Times New Roman" w:hAnsi="Aptos Narrow" w:cs="Times New Roman"/>
                <w:color w:val="000000"/>
                <w:lang w:val="en-GB" w:eastAsia="en-GB"/>
              </w:rPr>
              <w:t xml:space="preserve"> (joined late)</w:t>
            </w:r>
          </w:p>
        </w:tc>
      </w:tr>
      <w:tr w:rsidR="00597613" w:rsidRPr="00903856" w14:paraId="11ABF037" w14:textId="77777777" w:rsidTr="002F1971">
        <w:trPr>
          <w:trHeight w:val="300"/>
        </w:trPr>
        <w:tc>
          <w:tcPr>
            <w:tcW w:w="1985" w:type="dxa"/>
            <w:shd w:val="clear" w:color="auto" w:fill="auto"/>
            <w:noWrap/>
            <w:vAlign w:val="bottom"/>
            <w:hideMark/>
          </w:tcPr>
          <w:p w14:paraId="28E44621" w14:textId="77777777" w:rsidR="00597613" w:rsidRPr="00903856" w:rsidRDefault="00597613" w:rsidP="002F1971">
            <w:pPr>
              <w:widowControl/>
              <w:rPr>
                <w:rFonts w:ascii="Aptos Narrow" w:eastAsia="Times New Roman" w:hAnsi="Aptos Narrow" w:cs="Times New Roman"/>
                <w:color w:val="000000"/>
                <w:lang w:val="en-GB" w:eastAsia="en-GB"/>
              </w:rPr>
            </w:pPr>
            <w:r w:rsidRPr="00903856">
              <w:rPr>
                <w:rFonts w:ascii="Aptos Narrow" w:eastAsia="Times New Roman" w:hAnsi="Aptos Narrow" w:cs="Times New Roman"/>
                <w:color w:val="000000"/>
                <w:lang w:val="en-GB" w:eastAsia="en-GB"/>
              </w:rPr>
              <w:t>Luke</w:t>
            </w:r>
          </w:p>
        </w:tc>
        <w:tc>
          <w:tcPr>
            <w:tcW w:w="2268" w:type="dxa"/>
            <w:shd w:val="clear" w:color="auto" w:fill="auto"/>
            <w:noWrap/>
            <w:vAlign w:val="bottom"/>
            <w:hideMark/>
          </w:tcPr>
          <w:p w14:paraId="5863304F" w14:textId="77777777" w:rsidR="00597613" w:rsidRPr="00903856" w:rsidRDefault="00597613" w:rsidP="002F1971">
            <w:pPr>
              <w:widowControl/>
              <w:rPr>
                <w:rFonts w:ascii="Aptos Narrow" w:eastAsia="Times New Roman" w:hAnsi="Aptos Narrow" w:cs="Times New Roman"/>
                <w:color w:val="000000"/>
                <w:lang w:val="en-GB" w:eastAsia="en-GB"/>
              </w:rPr>
            </w:pPr>
            <w:r w:rsidRPr="00903856">
              <w:rPr>
                <w:rFonts w:ascii="Aptos Narrow" w:eastAsia="Times New Roman" w:hAnsi="Aptos Narrow" w:cs="Times New Roman"/>
                <w:color w:val="000000"/>
                <w:lang w:val="en-GB" w:eastAsia="en-GB"/>
              </w:rPr>
              <w:t>Goddard</w:t>
            </w:r>
          </w:p>
        </w:tc>
        <w:tc>
          <w:tcPr>
            <w:tcW w:w="4394" w:type="dxa"/>
            <w:shd w:val="clear" w:color="auto" w:fill="auto"/>
            <w:noWrap/>
            <w:vAlign w:val="bottom"/>
            <w:hideMark/>
          </w:tcPr>
          <w:p w14:paraId="70413C1C" w14:textId="77777777" w:rsidR="00597613" w:rsidRPr="00903856" w:rsidRDefault="00597613" w:rsidP="002F1971">
            <w:pPr>
              <w:widowControl/>
              <w:rPr>
                <w:rFonts w:ascii="Aptos Narrow" w:eastAsia="Times New Roman" w:hAnsi="Aptos Narrow" w:cs="Times New Roman"/>
                <w:color w:val="000000"/>
                <w:lang w:val="en-GB" w:eastAsia="en-GB"/>
              </w:rPr>
            </w:pPr>
            <w:r w:rsidRPr="00903856">
              <w:rPr>
                <w:rFonts w:ascii="Aptos Narrow" w:eastAsia="Times New Roman" w:hAnsi="Aptos Narrow" w:cs="Times New Roman"/>
                <w:color w:val="000000"/>
                <w:lang w:val="en-GB" w:eastAsia="en-GB"/>
              </w:rPr>
              <w:t>Gloucestershire Community Rail Partnership</w:t>
            </w:r>
          </w:p>
        </w:tc>
      </w:tr>
      <w:tr w:rsidR="00597613" w:rsidRPr="00903856" w14:paraId="5EF13AD0" w14:textId="77777777" w:rsidTr="002F1971">
        <w:trPr>
          <w:trHeight w:val="300"/>
        </w:trPr>
        <w:tc>
          <w:tcPr>
            <w:tcW w:w="1985" w:type="dxa"/>
            <w:shd w:val="clear" w:color="auto" w:fill="auto"/>
            <w:noWrap/>
            <w:vAlign w:val="bottom"/>
            <w:hideMark/>
          </w:tcPr>
          <w:p w14:paraId="0C2B3325" w14:textId="77777777" w:rsidR="00597613" w:rsidRPr="00903856" w:rsidRDefault="00597613" w:rsidP="002F1971">
            <w:pPr>
              <w:widowControl/>
              <w:rPr>
                <w:rFonts w:ascii="Aptos Narrow" w:eastAsia="Times New Roman" w:hAnsi="Aptos Narrow" w:cs="Times New Roman"/>
                <w:color w:val="000000"/>
                <w:lang w:val="en-GB" w:eastAsia="en-GB"/>
              </w:rPr>
            </w:pPr>
            <w:r w:rsidRPr="00903856">
              <w:rPr>
                <w:rFonts w:ascii="Aptos Narrow" w:eastAsia="Times New Roman" w:hAnsi="Aptos Narrow" w:cs="Times New Roman"/>
                <w:color w:val="000000"/>
                <w:lang w:val="en-GB" w:eastAsia="en-GB"/>
              </w:rPr>
              <w:t>Katie</w:t>
            </w:r>
          </w:p>
        </w:tc>
        <w:tc>
          <w:tcPr>
            <w:tcW w:w="2268" w:type="dxa"/>
            <w:shd w:val="clear" w:color="auto" w:fill="auto"/>
            <w:noWrap/>
            <w:vAlign w:val="bottom"/>
            <w:hideMark/>
          </w:tcPr>
          <w:p w14:paraId="7055B8A7" w14:textId="77777777" w:rsidR="00597613" w:rsidRPr="00903856" w:rsidRDefault="00597613" w:rsidP="002F1971">
            <w:pPr>
              <w:widowControl/>
              <w:rPr>
                <w:rFonts w:ascii="Aptos Narrow" w:eastAsia="Times New Roman" w:hAnsi="Aptos Narrow" w:cs="Times New Roman"/>
                <w:color w:val="000000"/>
                <w:lang w:val="en-GB" w:eastAsia="en-GB"/>
              </w:rPr>
            </w:pPr>
            <w:r w:rsidRPr="00903856">
              <w:rPr>
                <w:rFonts w:ascii="Aptos Narrow" w:eastAsia="Times New Roman" w:hAnsi="Aptos Narrow" w:cs="Times New Roman"/>
                <w:color w:val="000000"/>
                <w:lang w:val="en-GB" w:eastAsia="en-GB"/>
              </w:rPr>
              <w:t>Goldthorpe</w:t>
            </w:r>
          </w:p>
        </w:tc>
        <w:tc>
          <w:tcPr>
            <w:tcW w:w="4394" w:type="dxa"/>
            <w:shd w:val="clear" w:color="auto" w:fill="auto"/>
            <w:noWrap/>
            <w:vAlign w:val="bottom"/>
            <w:hideMark/>
          </w:tcPr>
          <w:p w14:paraId="2399D0F0" w14:textId="77777777" w:rsidR="00597613" w:rsidRPr="00903856" w:rsidRDefault="00597613" w:rsidP="002F1971">
            <w:pPr>
              <w:widowControl/>
              <w:rPr>
                <w:rFonts w:ascii="Aptos Narrow" w:eastAsia="Times New Roman" w:hAnsi="Aptos Narrow" w:cs="Times New Roman"/>
                <w:color w:val="000000"/>
                <w:lang w:val="en-GB" w:eastAsia="en-GB"/>
              </w:rPr>
            </w:pPr>
            <w:r w:rsidRPr="00903856">
              <w:rPr>
                <w:rFonts w:ascii="Aptos Narrow" w:eastAsia="Times New Roman" w:hAnsi="Aptos Narrow" w:cs="Times New Roman"/>
                <w:color w:val="000000"/>
                <w:lang w:val="en-GB" w:eastAsia="en-GB"/>
              </w:rPr>
              <w:t xml:space="preserve">The New River Line CRP </w:t>
            </w:r>
          </w:p>
        </w:tc>
      </w:tr>
      <w:tr w:rsidR="00597613" w:rsidRPr="00903856" w14:paraId="59614860" w14:textId="77777777" w:rsidTr="002F1971">
        <w:trPr>
          <w:trHeight w:val="300"/>
        </w:trPr>
        <w:tc>
          <w:tcPr>
            <w:tcW w:w="1985" w:type="dxa"/>
            <w:shd w:val="clear" w:color="auto" w:fill="auto"/>
            <w:noWrap/>
            <w:vAlign w:val="bottom"/>
            <w:hideMark/>
          </w:tcPr>
          <w:p w14:paraId="676A1D2B" w14:textId="77777777" w:rsidR="00597613" w:rsidRPr="00903856" w:rsidRDefault="00597613" w:rsidP="002F1971">
            <w:pPr>
              <w:widowControl/>
              <w:rPr>
                <w:rFonts w:ascii="Aptos Narrow" w:eastAsia="Times New Roman" w:hAnsi="Aptos Narrow" w:cs="Times New Roman"/>
                <w:color w:val="000000"/>
                <w:lang w:val="en-GB" w:eastAsia="en-GB"/>
              </w:rPr>
            </w:pPr>
            <w:r w:rsidRPr="00903856">
              <w:rPr>
                <w:rFonts w:ascii="Aptos Narrow" w:eastAsia="Times New Roman" w:hAnsi="Aptos Narrow" w:cs="Times New Roman"/>
                <w:color w:val="000000"/>
                <w:lang w:val="en-GB" w:eastAsia="en-GB"/>
              </w:rPr>
              <w:lastRenderedPageBreak/>
              <w:t>Ken</w:t>
            </w:r>
          </w:p>
        </w:tc>
        <w:tc>
          <w:tcPr>
            <w:tcW w:w="2268" w:type="dxa"/>
            <w:shd w:val="clear" w:color="auto" w:fill="auto"/>
            <w:noWrap/>
            <w:vAlign w:val="bottom"/>
            <w:hideMark/>
          </w:tcPr>
          <w:p w14:paraId="6CEDF221" w14:textId="77777777" w:rsidR="00597613" w:rsidRPr="00903856" w:rsidRDefault="00597613" w:rsidP="002F1971">
            <w:pPr>
              <w:widowControl/>
              <w:rPr>
                <w:rFonts w:ascii="Aptos Narrow" w:eastAsia="Times New Roman" w:hAnsi="Aptos Narrow" w:cs="Times New Roman"/>
                <w:color w:val="000000"/>
                <w:lang w:val="en-GB" w:eastAsia="en-GB"/>
              </w:rPr>
            </w:pPr>
            <w:r>
              <w:rPr>
                <w:rFonts w:ascii="Aptos Narrow" w:eastAsia="Times New Roman" w:hAnsi="Aptos Narrow" w:cs="Times New Roman"/>
                <w:color w:val="000000"/>
                <w:lang w:val="en-GB" w:eastAsia="en-GB"/>
              </w:rPr>
              <w:t>Griffiths</w:t>
            </w:r>
          </w:p>
        </w:tc>
        <w:tc>
          <w:tcPr>
            <w:tcW w:w="4394" w:type="dxa"/>
            <w:shd w:val="clear" w:color="auto" w:fill="auto"/>
            <w:noWrap/>
            <w:vAlign w:val="bottom"/>
            <w:hideMark/>
          </w:tcPr>
          <w:p w14:paraId="7F6ED153" w14:textId="77777777" w:rsidR="00597613" w:rsidRPr="00903856" w:rsidRDefault="00597613" w:rsidP="002F1971">
            <w:pPr>
              <w:widowControl/>
              <w:rPr>
                <w:rFonts w:ascii="Aptos Narrow" w:eastAsia="Times New Roman" w:hAnsi="Aptos Narrow" w:cs="Times New Roman"/>
                <w:color w:val="000000"/>
                <w:lang w:val="en-GB" w:eastAsia="en-GB"/>
              </w:rPr>
            </w:pPr>
            <w:proofErr w:type="spellStart"/>
            <w:r w:rsidRPr="00903856">
              <w:rPr>
                <w:rFonts w:ascii="Aptos Narrow" w:eastAsia="Times New Roman" w:hAnsi="Aptos Narrow" w:cs="Times New Roman"/>
                <w:color w:val="000000"/>
                <w:lang w:val="en-GB" w:eastAsia="en-GB"/>
              </w:rPr>
              <w:t>Haslemere</w:t>
            </w:r>
            <w:proofErr w:type="spellEnd"/>
            <w:r w:rsidRPr="00903856">
              <w:rPr>
                <w:rFonts w:ascii="Aptos Narrow" w:eastAsia="Times New Roman" w:hAnsi="Aptos Narrow" w:cs="Times New Roman"/>
                <w:color w:val="000000"/>
                <w:lang w:val="en-GB" w:eastAsia="en-GB"/>
              </w:rPr>
              <w:t xml:space="preserve"> Community Station  </w:t>
            </w:r>
          </w:p>
        </w:tc>
      </w:tr>
      <w:tr w:rsidR="00597613" w:rsidRPr="00903856" w14:paraId="69A1E3DF" w14:textId="77777777" w:rsidTr="002F1971">
        <w:trPr>
          <w:trHeight w:val="300"/>
        </w:trPr>
        <w:tc>
          <w:tcPr>
            <w:tcW w:w="1985" w:type="dxa"/>
            <w:shd w:val="clear" w:color="auto" w:fill="auto"/>
            <w:noWrap/>
            <w:vAlign w:val="bottom"/>
            <w:hideMark/>
          </w:tcPr>
          <w:p w14:paraId="04226205" w14:textId="77777777" w:rsidR="00597613" w:rsidRPr="00903856" w:rsidRDefault="00597613" w:rsidP="002F1971">
            <w:pPr>
              <w:widowControl/>
              <w:rPr>
                <w:rFonts w:ascii="Aptos Narrow" w:eastAsia="Times New Roman" w:hAnsi="Aptos Narrow" w:cs="Times New Roman"/>
                <w:color w:val="000000"/>
                <w:lang w:val="en-GB" w:eastAsia="en-GB"/>
              </w:rPr>
            </w:pPr>
            <w:r w:rsidRPr="00903856">
              <w:rPr>
                <w:rFonts w:ascii="Aptos Narrow" w:eastAsia="Times New Roman" w:hAnsi="Aptos Narrow" w:cs="Times New Roman"/>
                <w:color w:val="000000"/>
                <w:lang w:val="en-GB" w:eastAsia="en-GB"/>
              </w:rPr>
              <w:t>Sarah</w:t>
            </w:r>
          </w:p>
        </w:tc>
        <w:tc>
          <w:tcPr>
            <w:tcW w:w="2268" w:type="dxa"/>
            <w:shd w:val="clear" w:color="auto" w:fill="auto"/>
            <w:noWrap/>
            <w:vAlign w:val="bottom"/>
            <w:hideMark/>
          </w:tcPr>
          <w:p w14:paraId="361716CF" w14:textId="77777777" w:rsidR="00597613" w:rsidRPr="00903856" w:rsidRDefault="00597613" w:rsidP="002F1971">
            <w:pPr>
              <w:widowControl/>
              <w:rPr>
                <w:rFonts w:ascii="Aptos Narrow" w:eastAsia="Times New Roman" w:hAnsi="Aptos Narrow" w:cs="Times New Roman"/>
                <w:color w:val="000000"/>
                <w:lang w:val="en-GB" w:eastAsia="en-GB"/>
              </w:rPr>
            </w:pPr>
            <w:r w:rsidRPr="00903856">
              <w:rPr>
                <w:rFonts w:ascii="Aptos Narrow" w:eastAsia="Times New Roman" w:hAnsi="Aptos Narrow" w:cs="Times New Roman"/>
                <w:color w:val="000000"/>
                <w:lang w:val="en-GB" w:eastAsia="en-GB"/>
              </w:rPr>
              <w:t>Grove</w:t>
            </w:r>
          </w:p>
        </w:tc>
        <w:tc>
          <w:tcPr>
            <w:tcW w:w="4394" w:type="dxa"/>
            <w:shd w:val="clear" w:color="auto" w:fill="auto"/>
            <w:noWrap/>
            <w:vAlign w:val="bottom"/>
            <w:hideMark/>
          </w:tcPr>
          <w:p w14:paraId="2ED2D77F" w14:textId="77777777" w:rsidR="00597613" w:rsidRPr="00903856" w:rsidRDefault="00597613" w:rsidP="002F1971">
            <w:pPr>
              <w:widowControl/>
              <w:rPr>
                <w:rFonts w:ascii="Aptos Narrow" w:eastAsia="Times New Roman" w:hAnsi="Aptos Narrow" w:cs="Times New Roman"/>
                <w:color w:val="000000"/>
                <w:lang w:val="en-GB" w:eastAsia="en-GB"/>
              </w:rPr>
            </w:pPr>
            <w:proofErr w:type="spellStart"/>
            <w:r w:rsidRPr="00903856">
              <w:rPr>
                <w:rFonts w:ascii="Aptos Narrow" w:eastAsia="Times New Roman" w:hAnsi="Aptos Narrow" w:cs="Times New Roman"/>
                <w:color w:val="000000"/>
                <w:lang w:val="en-GB" w:eastAsia="en-GB"/>
              </w:rPr>
              <w:t>Meldreth</w:t>
            </w:r>
            <w:proofErr w:type="spellEnd"/>
            <w:r w:rsidRPr="00903856">
              <w:rPr>
                <w:rFonts w:ascii="Aptos Narrow" w:eastAsia="Times New Roman" w:hAnsi="Aptos Narrow" w:cs="Times New Roman"/>
                <w:color w:val="000000"/>
                <w:lang w:val="en-GB" w:eastAsia="en-GB"/>
              </w:rPr>
              <w:t xml:space="preserve">, </w:t>
            </w:r>
            <w:proofErr w:type="spellStart"/>
            <w:r w:rsidRPr="00903856">
              <w:rPr>
                <w:rFonts w:ascii="Aptos Narrow" w:eastAsia="Times New Roman" w:hAnsi="Aptos Narrow" w:cs="Times New Roman"/>
                <w:color w:val="000000"/>
                <w:lang w:val="en-GB" w:eastAsia="en-GB"/>
              </w:rPr>
              <w:t>Shepreth</w:t>
            </w:r>
            <w:proofErr w:type="spellEnd"/>
            <w:r w:rsidRPr="00903856">
              <w:rPr>
                <w:rFonts w:ascii="Aptos Narrow" w:eastAsia="Times New Roman" w:hAnsi="Aptos Narrow" w:cs="Times New Roman"/>
                <w:color w:val="000000"/>
                <w:lang w:val="en-GB" w:eastAsia="en-GB"/>
              </w:rPr>
              <w:t xml:space="preserve"> &amp; Foxton CRP    </w:t>
            </w:r>
          </w:p>
        </w:tc>
      </w:tr>
      <w:tr w:rsidR="00597613" w:rsidRPr="00903856" w14:paraId="6A22AF30" w14:textId="77777777" w:rsidTr="002F1971">
        <w:trPr>
          <w:trHeight w:val="300"/>
        </w:trPr>
        <w:tc>
          <w:tcPr>
            <w:tcW w:w="1985" w:type="dxa"/>
            <w:shd w:val="clear" w:color="auto" w:fill="auto"/>
            <w:noWrap/>
            <w:vAlign w:val="bottom"/>
            <w:hideMark/>
          </w:tcPr>
          <w:p w14:paraId="02AFDFD2" w14:textId="77777777" w:rsidR="00597613" w:rsidRPr="00903856" w:rsidRDefault="00597613" w:rsidP="002F1971">
            <w:pPr>
              <w:widowControl/>
              <w:rPr>
                <w:rFonts w:ascii="Aptos Narrow" w:eastAsia="Times New Roman" w:hAnsi="Aptos Narrow" w:cs="Times New Roman"/>
                <w:color w:val="000000"/>
                <w:lang w:val="en-GB" w:eastAsia="en-GB"/>
              </w:rPr>
            </w:pPr>
            <w:r w:rsidRPr="00903856">
              <w:rPr>
                <w:rFonts w:ascii="Aptos Narrow" w:eastAsia="Times New Roman" w:hAnsi="Aptos Narrow" w:cs="Times New Roman"/>
                <w:color w:val="000000"/>
                <w:lang w:val="en-GB" w:eastAsia="en-GB"/>
              </w:rPr>
              <w:t>David</w:t>
            </w:r>
          </w:p>
        </w:tc>
        <w:tc>
          <w:tcPr>
            <w:tcW w:w="2268" w:type="dxa"/>
            <w:shd w:val="clear" w:color="auto" w:fill="auto"/>
            <w:noWrap/>
            <w:vAlign w:val="bottom"/>
            <w:hideMark/>
          </w:tcPr>
          <w:p w14:paraId="302A2DCB" w14:textId="77777777" w:rsidR="00597613" w:rsidRPr="00903856" w:rsidRDefault="00597613" w:rsidP="002F1971">
            <w:pPr>
              <w:widowControl/>
              <w:rPr>
                <w:rFonts w:ascii="Aptos Narrow" w:eastAsia="Times New Roman" w:hAnsi="Aptos Narrow" w:cs="Times New Roman"/>
                <w:color w:val="000000"/>
                <w:lang w:val="en-GB" w:eastAsia="en-GB"/>
              </w:rPr>
            </w:pPr>
            <w:r w:rsidRPr="00903856">
              <w:rPr>
                <w:rFonts w:ascii="Aptos Narrow" w:eastAsia="Times New Roman" w:hAnsi="Aptos Narrow" w:cs="Times New Roman"/>
                <w:color w:val="000000"/>
                <w:lang w:val="en-GB" w:eastAsia="en-GB"/>
              </w:rPr>
              <w:t>Harby</w:t>
            </w:r>
          </w:p>
        </w:tc>
        <w:tc>
          <w:tcPr>
            <w:tcW w:w="4394" w:type="dxa"/>
            <w:shd w:val="clear" w:color="auto" w:fill="auto"/>
            <w:noWrap/>
            <w:vAlign w:val="bottom"/>
            <w:hideMark/>
          </w:tcPr>
          <w:p w14:paraId="5D2B888F" w14:textId="77777777" w:rsidR="00597613" w:rsidRPr="00903856" w:rsidRDefault="00597613" w:rsidP="002F1971">
            <w:pPr>
              <w:widowControl/>
              <w:rPr>
                <w:rFonts w:ascii="Aptos Narrow" w:eastAsia="Times New Roman" w:hAnsi="Aptos Narrow" w:cs="Times New Roman"/>
                <w:color w:val="000000"/>
                <w:lang w:val="en-GB" w:eastAsia="en-GB"/>
              </w:rPr>
            </w:pPr>
            <w:r w:rsidRPr="00903856">
              <w:rPr>
                <w:rFonts w:ascii="Aptos Narrow" w:eastAsia="Times New Roman" w:hAnsi="Aptos Narrow" w:cs="Times New Roman"/>
                <w:color w:val="000000"/>
                <w:lang w:val="en-GB" w:eastAsia="en-GB"/>
              </w:rPr>
              <w:t xml:space="preserve">North Notts &amp; Lincs CRP    </w:t>
            </w:r>
          </w:p>
        </w:tc>
      </w:tr>
      <w:tr w:rsidR="00597613" w:rsidRPr="00903856" w14:paraId="54995DA9" w14:textId="77777777" w:rsidTr="002F1971">
        <w:trPr>
          <w:trHeight w:val="300"/>
        </w:trPr>
        <w:tc>
          <w:tcPr>
            <w:tcW w:w="1985" w:type="dxa"/>
            <w:shd w:val="clear" w:color="auto" w:fill="auto"/>
            <w:noWrap/>
            <w:vAlign w:val="bottom"/>
            <w:hideMark/>
          </w:tcPr>
          <w:p w14:paraId="4FA7AB17" w14:textId="77777777" w:rsidR="00597613" w:rsidRPr="00903856" w:rsidRDefault="00597613" w:rsidP="002F1971">
            <w:pPr>
              <w:widowControl/>
              <w:rPr>
                <w:rFonts w:ascii="Aptos Narrow" w:eastAsia="Times New Roman" w:hAnsi="Aptos Narrow" w:cs="Times New Roman"/>
                <w:color w:val="000000"/>
                <w:lang w:val="en-GB" w:eastAsia="en-GB"/>
              </w:rPr>
            </w:pPr>
            <w:r w:rsidRPr="00903856">
              <w:rPr>
                <w:rFonts w:ascii="Aptos Narrow" w:eastAsia="Times New Roman" w:hAnsi="Aptos Narrow" w:cs="Times New Roman"/>
                <w:color w:val="000000"/>
                <w:lang w:val="en-GB" w:eastAsia="en-GB"/>
              </w:rPr>
              <w:t>John</w:t>
            </w:r>
          </w:p>
        </w:tc>
        <w:tc>
          <w:tcPr>
            <w:tcW w:w="2268" w:type="dxa"/>
            <w:shd w:val="clear" w:color="auto" w:fill="auto"/>
            <w:noWrap/>
            <w:vAlign w:val="bottom"/>
            <w:hideMark/>
          </w:tcPr>
          <w:p w14:paraId="6E5B6559" w14:textId="77777777" w:rsidR="00597613" w:rsidRPr="00903856" w:rsidRDefault="00597613" w:rsidP="002F1971">
            <w:pPr>
              <w:widowControl/>
              <w:rPr>
                <w:rFonts w:ascii="Aptos Narrow" w:eastAsia="Times New Roman" w:hAnsi="Aptos Narrow" w:cs="Times New Roman"/>
                <w:color w:val="000000"/>
                <w:lang w:val="en-GB" w:eastAsia="en-GB"/>
              </w:rPr>
            </w:pPr>
            <w:r w:rsidRPr="00903856">
              <w:rPr>
                <w:rFonts w:ascii="Aptos Narrow" w:eastAsia="Times New Roman" w:hAnsi="Aptos Narrow" w:cs="Times New Roman"/>
                <w:color w:val="000000"/>
                <w:lang w:val="en-GB" w:eastAsia="en-GB"/>
              </w:rPr>
              <w:t>Harrison</w:t>
            </w:r>
          </w:p>
        </w:tc>
        <w:tc>
          <w:tcPr>
            <w:tcW w:w="4394" w:type="dxa"/>
            <w:shd w:val="clear" w:color="auto" w:fill="auto"/>
            <w:noWrap/>
            <w:vAlign w:val="bottom"/>
            <w:hideMark/>
          </w:tcPr>
          <w:p w14:paraId="434BF8EC" w14:textId="77777777" w:rsidR="00597613" w:rsidRPr="00903856" w:rsidRDefault="00597613" w:rsidP="002F1971">
            <w:pPr>
              <w:widowControl/>
              <w:rPr>
                <w:rFonts w:ascii="Aptos Narrow" w:eastAsia="Times New Roman" w:hAnsi="Aptos Narrow" w:cs="Times New Roman"/>
                <w:color w:val="000000"/>
                <w:lang w:val="en-GB" w:eastAsia="en-GB"/>
              </w:rPr>
            </w:pPr>
            <w:r w:rsidRPr="00903856">
              <w:rPr>
                <w:rFonts w:ascii="Aptos Narrow" w:eastAsia="Times New Roman" w:hAnsi="Aptos Narrow" w:cs="Times New Roman"/>
                <w:color w:val="000000"/>
                <w:lang w:val="en-GB" w:eastAsia="en-GB"/>
              </w:rPr>
              <w:t xml:space="preserve">Friends of Narborough Station </w:t>
            </w:r>
          </w:p>
        </w:tc>
      </w:tr>
      <w:tr w:rsidR="00597613" w:rsidRPr="00903856" w14:paraId="42809415" w14:textId="77777777" w:rsidTr="002F1971">
        <w:trPr>
          <w:trHeight w:val="300"/>
        </w:trPr>
        <w:tc>
          <w:tcPr>
            <w:tcW w:w="1985" w:type="dxa"/>
            <w:shd w:val="clear" w:color="auto" w:fill="auto"/>
            <w:noWrap/>
            <w:vAlign w:val="bottom"/>
            <w:hideMark/>
          </w:tcPr>
          <w:p w14:paraId="1AAAF3C3" w14:textId="77777777" w:rsidR="00597613" w:rsidRPr="00903856" w:rsidRDefault="00597613" w:rsidP="002F1971">
            <w:pPr>
              <w:widowControl/>
              <w:rPr>
                <w:rFonts w:ascii="Aptos Narrow" w:eastAsia="Times New Roman" w:hAnsi="Aptos Narrow" w:cs="Times New Roman"/>
                <w:color w:val="000000"/>
                <w:lang w:val="en-GB" w:eastAsia="en-GB"/>
              </w:rPr>
            </w:pPr>
            <w:r w:rsidRPr="00903856">
              <w:rPr>
                <w:rFonts w:ascii="Aptos Narrow" w:eastAsia="Times New Roman" w:hAnsi="Aptos Narrow" w:cs="Times New Roman"/>
                <w:color w:val="000000"/>
                <w:lang w:val="en-GB" w:eastAsia="en-GB"/>
              </w:rPr>
              <w:t>Steve</w:t>
            </w:r>
          </w:p>
        </w:tc>
        <w:tc>
          <w:tcPr>
            <w:tcW w:w="2268" w:type="dxa"/>
            <w:shd w:val="clear" w:color="auto" w:fill="auto"/>
            <w:noWrap/>
            <w:vAlign w:val="bottom"/>
            <w:hideMark/>
          </w:tcPr>
          <w:p w14:paraId="2B5651BD" w14:textId="77777777" w:rsidR="00597613" w:rsidRPr="00903856" w:rsidRDefault="00597613" w:rsidP="002F1971">
            <w:pPr>
              <w:widowControl/>
              <w:rPr>
                <w:rFonts w:ascii="Aptos Narrow" w:eastAsia="Times New Roman" w:hAnsi="Aptos Narrow" w:cs="Times New Roman"/>
                <w:color w:val="000000"/>
                <w:lang w:val="en-GB" w:eastAsia="en-GB"/>
              </w:rPr>
            </w:pPr>
            <w:r w:rsidRPr="00903856">
              <w:rPr>
                <w:rFonts w:ascii="Aptos Narrow" w:eastAsia="Times New Roman" w:hAnsi="Aptos Narrow" w:cs="Times New Roman"/>
                <w:color w:val="000000"/>
                <w:lang w:val="en-GB" w:eastAsia="en-GB"/>
              </w:rPr>
              <w:t>Hopkins</w:t>
            </w:r>
          </w:p>
        </w:tc>
        <w:tc>
          <w:tcPr>
            <w:tcW w:w="4394" w:type="dxa"/>
            <w:shd w:val="clear" w:color="auto" w:fill="auto"/>
            <w:noWrap/>
            <w:vAlign w:val="bottom"/>
            <w:hideMark/>
          </w:tcPr>
          <w:p w14:paraId="298A8798" w14:textId="77777777" w:rsidR="00597613" w:rsidRPr="00903856" w:rsidRDefault="00597613" w:rsidP="002F1971">
            <w:pPr>
              <w:widowControl/>
              <w:rPr>
                <w:rFonts w:ascii="Aptos Narrow" w:eastAsia="Times New Roman" w:hAnsi="Aptos Narrow" w:cs="Times New Roman"/>
                <w:color w:val="000000"/>
                <w:lang w:val="en-GB" w:eastAsia="en-GB"/>
              </w:rPr>
            </w:pPr>
            <w:r w:rsidRPr="00903856">
              <w:rPr>
                <w:rFonts w:ascii="Aptos Narrow" w:eastAsia="Times New Roman" w:hAnsi="Aptos Narrow" w:cs="Times New Roman"/>
                <w:color w:val="000000"/>
                <w:lang w:val="en-GB" w:eastAsia="en-GB"/>
              </w:rPr>
              <w:t xml:space="preserve">Friends of Eccles Station </w:t>
            </w:r>
          </w:p>
        </w:tc>
      </w:tr>
      <w:tr w:rsidR="00597613" w:rsidRPr="00903856" w14:paraId="58ED99DD" w14:textId="77777777" w:rsidTr="002F1971">
        <w:trPr>
          <w:trHeight w:val="300"/>
        </w:trPr>
        <w:tc>
          <w:tcPr>
            <w:tcW w:w="1985" w:type="dxa"/>
            <w:shd w:val="clear" w:color="auto" w:fill="auto"/>
            <w:noWrap/>
            <w:vAlign w:val="bottom"/>
            <w:hideMark/>
          </w:tcPr>
          <w:p w14:paraId="59BDB681" w14:textId="77777777" w:rsidR="00597613" w:rsidRPr="00903856" w:rsidRDefault="00597613" w:rsidP="002F1971">
            <w:pPr>
              <w:widowControl/>
              <w:rPr>
                <w:rFonts w:ascii="Aptos Narrow" w:eastAsia="Times New Roman" w:hAnsi="Aptos Narrow" w:cs="Times New Roman"/>
                <w:color w:val="000000"/>
                <w:lang w:val="en-GB" w:eastAsia="en-GB"/>
              </w:rPr>
            </w:pPr>
            <w:r w:rsidRPr="00903856">
              <w:rPr>
                <w:rFonts w:ascii="Aptos Narrow" w:eastAsia="Times New Roman" w:hAnsi="Aptos Narrow" w:cs="Times New Roman"/>
                <w:color w:val="000000"/>
                <w:lang w:val="en-GB" w:eastAsia="en-GB"/>
              </w:rPr>
              <w:t>Osian</w:t>
            </w:r>
          </w:p>
        </w:tc>
        <w:tc>
          <w:tcPr>
            <w:tcW w:w="2268" w:type="dxa"/>
            <w:shd w:val="clear" w:color="auto" w:fill="auto"/>
            <w:noWrap/>
            <w:vAlign w:val="bottom"/>
            <w:hideMark/>
          </w:tcPr>
          <w:p w14:paraId="5E0F5AA3" w14:textId="77777777" w:rsidR="00597613" w:rsidRPr="00903856" w:rsidRDefault="00597613" w:rsidP="002F1971">
            <w:pPr>
              <w:widowControl/>
              <w:rPr>
                <w:rFonts w:ascii="Aptos Narrow" w:eastAsia="Times New Roman" w:hAnsi="Aptos Narrow" w:cs="Times New Roman"/>
                <w:color w:val="000000"/>
                <w:lang w:val="en-GB" w:eastAsia="en-GB"/>
              </w:rPr>
            </w:pPr>
            <w:r w:rsidRPr="00903856">
              <w:rPr>
                <w:rFonts w:ascii="Aptos Narrow" w:eastAsia="Times New Roman" w:hAnsi="Aptos Narrow" w:cs="Times New Roman"/>
                <w:color w:val="000000"/>
                <w:lang w:val="en-GB" w:eastAsia="en-GB"/>
              </w:rPr>
              <w:t>Hughes</w:t>
            </w:r>
          </w:p>
        </w:tc>
        <w:tc>
          <w:tcPr>
            <w:tcW w:w="4394" w:type="dxa"/>
            <w:shd w:val="clear" w:color="auto" w:fill="auto"/>
            <w:noWrap/>
            <w:vAlign w:val="bottom"/>
            <w:hideMark/>
          </w:tcPr>
          <w:p w14:paraId="0E150F03" w14:textId="77777777" w:rsidR="00597613" w:rsidRPr="00903856" w:rsidRDefault="00597613" w:rsidP="002F1971">
            <w:pPr>
              <w:widowControl/>
              <w:rPr>
                <w:rFonts w:ascii="Aptos Narrow" w:eastAsia="Times New Roman" w:hAnsi="Aptos Narrow" w:cs="Times New Roman"/>
                <w:color w:val="000000"/>
                <w:lang w:val="en-GB" w:eastAsia="en-GB"/>
              </w:rPr>
            </w:pPr>
            <w:r w:rsidRPr="00903856">
              <w:rPr>
                <w:rFonts w:ascii="Aptos Narrow" w:eastAsia="Times New Roman" w:hAnsi="Aptos Narrow" w:cs="Times New Roman"/>
                <w:color w:val="000000"/>
                <w:lang w:val="en-GB" w:eastAsia="en-GB"/>
              </w:rPr>
              <w:t>Ffestiniog &amp; Welsh Highland Railways</w:t>
            </w:r>
          </w:p>
        </w:tc>
      </w:tr>
      <w:tr w:rsidR="00597613" w:rsidRPr="00903856" w14:paraId="003B628F" w14:textId="77777777" w:rsidTr="002F1971">
        <w:trPr>
          <w:trHeight w:val="300"/>
        </w:trPr>
        <w:tc>
          <w:tcPr>
            <w:tcW w:w="1985" w:type="dxa"/>
            <w:shd w:val="clear" w:color="auto" w:fill="auto"/>
            <w:noWrap/>
            <w:vAlign w:val="bottom"/>
            <w:hideMark/>
          </w:tcPr>
          <w:p w14:paraId="2E34A0D5" w14:textId="77777777" w:rsidR="00597613" w:rsidRPr="00903856" w:rsidRDefault="00597613" w:rsidP="002F1971">
            <w:pPr>
              <w:widowControl/>
              <w:rPr>
                <w:rFonts w:ascii="Aptos Narrow" w:eastAsia="Times New Roman" w:hAnsi="Aptos Narrow" w:cs="Times New Roman"/>
                <w:color w:val="000000"/>
                <w:lang w:val="en-GB" w:eastAsia="en-GB"/>
              </w:rPr>
            </w:pPr>
            <w:r w:rsidRPr="00903856">
              <w:rPr>
                <w:rFonts w:ascii="Aptos Narrow" w:eastAsia="Times New Roman" w:hAnsi="Aptos Narrow" w:cs="Times New Roman"/>
                <w:color w:val="000000"/>
                <w:lang w:val="en-GB" w:eastAsia="en-GB"/>
              </w:rPr>
              <w:t>Ang</w:t>
            </w:r>
          </w:p>
        </w:tc>
        <w:tc>
          <w:tcPr>
            <w:tcW w:w="2268" w:type="dxa"/>
            <w:shd w:val="clear" w:color="auto" w:fill="auto"/>
            <w:noWrap/>
            <w:vAlign w:val="bottom"/>
            <w:hideMark/>
          </w:tcPr>
          <w:p w14:paraId="340AD449" w14:textId="77777777" w:rsidR="00597613" w:rsidRPr="00903856" w:rsidRDefault="00597613" w:rsidP="002F1971">
            <w:pPr>
              <w:widowControl/>
              <w:rPr>
                <w:rFonts w:ascii="Aptos Narrow" w:eastAsia="Times New Roman" w:hAnsi="Aptos Narrow" w:cs="Times New Roman"/>
                <w:color w:val="000000"/>
                <w:lang w:val="en-GB" w:eastAsia="en-GB"/>
              </w:rPr>
            </w:pPr>
            <w:r w:rsidRPr="00903856">
              <w:rPr>
                <w:rFonts w:ascii="Aptos Narrow" w:eastAsia="Times New Roman" w:hAnsi="Aptos Narrow" w:cs="Times New Roman"/>
                <w:color w:val="000000"/>
                <w:lang w:val="en-GB" w:eastAsia="en-GB"/>
              </w:rPr>
              <w:t>Jones</w:t>
            </w:r>
          </w:p>
        </w:tc>
        <w:tc>
          <w:tcPr>
            <w:tcW w:w="4394" w:type="dxa"/>
            <w:shd w:val="clear" w:color="auto" w:fill="auto"/>
            <w:noWrap/>
            <w:vAlign w:val="bottom"/>
            <w:hideMark/>
          </w:tcPr>
          <w:p w14:paraId="1E7EC43F" w14:textId="77777777" w:rsidR="00597613" w:rsidRPr="00903856" w:rsidRDefault="00597613" w:rsidP="002F1971">
            <w:pPr>
              <w:widowControl/>
              <w:rPr>
                <w:rFonts w:ascii="Aptos Narrow" w:eastAsia="Times New Roman" w:hAnsi="Aptos Narrow" w:cs="Times New Roman"/>
                <w:color w:val="000000"/>
                <w:lang w:val="en-GB" w:eastAsia="en-GB"/>
              </w:rPr>
            </w:pPr>
            <w:r w:rsidRPr="00903856">
              <w:rPr>
                <w:rFonts w:ascii="Aptos Narrow" w:eastAsia="Times New Roman" w:hAnsi="Aptos Narrow" w:cs="Times New Roman"/>
                <w:color w:val="000000"/>
                <w:lang w:val="en-GB" w:eastAsia="en-GB"/>
              </w:rPr>
              <w:t>Saints Foundation (Southampton Central Station)</w:t>
            </w:r>
          </w:p>
        </w:tc>
      </w:tr>
      <w:tr w:rsidR="00597613" w:rsidRPr="00903856" w14:paraId="2B0EB080" w14:textId="77777777" w:rsidTr="002F1971">
        <w:trPr>
          <w:trHeight w:val="300"/>
        </w:trPr>
        <w:tc>
          <w:tcPr>
            <w:tcW w:w="1985" w:type="dxa"/>
            <w:shd w:val="clear" w:color="auto" w:fill="auto"/>
            <w:noWrap/>
            <w:vAlign w:val="bottom"/>
            <w:hideMark/>
          </w:tcPr>
          <w:p w14:paraId="0140A7DF" w14:textId="77777777" w:rsidR="00597613" w:rsidRPr="00903856" w:rsidRDefault="00597613" w:rsidP="002F1971">
            <w:pPr>
              <w:widowControl/>
              <w:rPr>
                <w:rFonts w:ascii="Aptos Narrow" w:eastAsia="Times New Roman" w:hAnsi="Aptos Narrow" w:cs="Times New Roman"/>
                <w:color w:val="0000FF"/>
                <w:lang w:val="en-GB" w:eastAsia="en-GB"/>
              </w:rPr>
            </w:pPr>
            <w:r w:rsidRPr="00903856">
              <w:rPr>
                <w:rFonts w:ascii="Aptos Narrow" w:eastAsia="Times New Roman" w:hAnsi="Aptos Narrow" w:cs="Times New Roman"/>
                <w:color w:val="0000FF"/>
                <w:lang w:val="en-GB" w:eastAsia="en-GB"/>
              </w:rPr>
              <w:t>Jenni</w:t>
            </w:r>
          </w:p>
        </w:tc>
        <w:tc>
          <w:tcPr>
            <w:tcW w:w="2268" w:type="dxa"/>
            <w:shd w:val="clear" w:color="auto" w:fill="auto"/>
            <w:noWrap/>
            <w:vAlign w:val="bottom"/>
            <w:hideMark/>
          </w:tcPr>
          <w:p w14:paraId="2874D807" w14:textId="77777777" w:rsidR="00597613" w:rsidRPr="00903856" w:rsidRDefault="00597613" w:rsidP="002F1971">
            <w:pPr>
              <w:widowControl/>
              <w:rPr>
                <w:rFonts w:ascii="Aptos Narrow" w:eastAsia="Times New Roman" w:hAnsi="Aptos Narrow" w:cs="Times New Roman"/>
                <w:color w:val="0000FF"/>
                <w:lang w:val="en-GB" w:eastAsia="en-GB"/>
              </w:rPr>
            </w:pPr>
            <w:r w:rsidRPr="00903856">
              <w:rPr>
                <w:rFonts w:ascii="Aptos Narrow" w:eastAsia="Times New Roman" w:hAnsi="Aptos Narrow" w:cs="Times New Roman"/>
                <w:color w:val="0000FF"/>
                <w:lang w:val="en-GB" w:eastAsia="en-GB"/>
              </w:rPr>
              <w:t>Jones</w:t>
            </w:r>
          </w:p>
        </w:tc>
        <w:tc>
          <w:tcPr>
            <w:tcW w:w="4394" w:type="dxa"/>
            <w:shd w:val="clear" w:color="auto" w:fill="auto"/>
            <w:noWrap/>
            <w:vAlign w:val="bottom"/>
            <w:hideMark/>
          </w:tcPr>
          <w:p w14:paraId="2590475E" w14:textId="77777777" w:rsidR="00597613" w:rsidRPr="00903856" w:rsidRDefault="00597613" w:rsidP="002F1971">
            <w:pPr>
              <w:widowControl/>
              <w:rPr>
                <w:rFonts w:ascii="Aptos Narrow" w:eastAsia="Times New Roman" w:hAnsi="Aptos Narrow" w:cs="Times New Roman"/>
                <w:color w:val="0000FF"/>
                <w:lang w:val="en-GB" w:eastAsia="en-GB"/>
              </w:rPr>
            </w:pPr>
            <w:r w:rsidRPr="00903856">
              <w:rPr>
                <w:rFonts w:ascii="Aptos Narrow" w:eastAsia="Times New Roman" w:hAnsi="Aptos Narrow" w:cs="Times New Roman"/>
                <w:color w:val="0000FF"/>
                <w:lang w:val="en-GB" w:eastAsia="en-GB"/>
              </w:rPr>
              <w:t>CR Network</w:t>
            </w:r>
          </w:p>
        </w:tc>
      </w:tr>
      <w:tr w:rsidR="00597613" w:rsidRPr="00903856" w14:paraId="2AC3DA76" w14:textId="77777777" w:rsidTr="002F1971">
        <w:trPr>
          <w:trHeight w:val="300"/>
        </w:trPr>
        <w:tc>
          <w:tcPr>
            <w:tcW w:w="1985" w:type="dxa"/>
            <w:shd w:val="clear" w:color="auto" w:fill="auto"/>
            <w:noWrap/>
            <w:vAlign w:val="bottom"/>
            <w:hideMark/>
          </w:tcPr>
          <w:p w14:paraId="6D95DFAF" w14:textId="77777777" w:rsidR="00597613" w:rsidRPr="00903856" w:rsidRDefault="00597613" w:rsidP="002F1971">
            <w:pPr>
              <w:widowControl/>
              <w:rPr>
                <w:rFonts w:ascii="Aptos Narrow" w:eastAsia="Times New Roman" w:hAnsi="Aptos Narrow" w:cs="Times New Roman"/>
                <w:color w:val="0000FF"/>
                <w:lang w:val="en-GB" w:eastAsia="en-GB"/>
              </w:rPr>
            </w:pPr>
            <w:r w:rsidRPr="00903856">
              <w:rPr>
                <w:rFonts w:ascii="Aptos Narrow" w:eastAsia="Times New Roman" w:hAnsi="Aptos Narrow" w:cs="Times New Roman"/>
                <w:color w:val="0000FF"/>
                <w:lang w:val="en-GB" w:eastAsia="en-GB"/>
              </w:rPr>
              <w:t>Erin</w:t>
            </w:r>
          </w:p>
        </w:tc>
        <w:tc>
          <w:tcPr>
            <w:tcW w:w="2268" w:type="dxa"/>
            <w:shd w:val="clear" w:color="auto" w:fill="auto"/>
            <w:noWrap/>
            <w:vAlign w:val="bottom"/>
            <w:hideMark/>
          </w:tcPr>
          <w:p w14:paraId="29B33DD4" w14:textId="77777777" w:rsidR="00597613" w:rsidRPr="00903856" w:rsidRDefault="00597613" w:rsidP="002F1971">
            <w:pPr>
              <w:widowControl/>
              <w:rPr>
                <w:rFonts w:ascii="Aptos Narrow" w:eastAsia="Times New Roman" w:hAnsi="Aptos Narrow" w:cs="Times New Roman"/>
                <w:color w:val="0000FF"/>
                <w:lang w:val="en-GB" w:eastAsia="en-GB"/>
              </w:rPr>
            </w:pPr>
            <w:r w:rsidRPr="00903856">
              <w:rPr>
                <w:rFonts w:ascii="Aptos Narrow" w:eastAsia="Times New Roman" w:hAnsi="Aptos Narrow" w:cs="Times New Roman"/>
                <w:color w:val="0000FF"/>
                <w:lang w:val="en-GB" w:eastAsia="en-GB"/>
              </w:rPr>
              <w:t>Kelly</w:t>
            </w:r>
          </w:p>
        </w:tc>
        <w:tc>
          <w:tcPr>
            <w:tcW w:w="4394" w:type="dxa"/>
            <w:shd w:val="clear" w:color="auto" w:fill="auto"/>
            <w:noWrap/>
            <w:vAlign w:val="bottom"/>
            <w:hideMark/>
          </w:tcPr>
          <w:p w14:paraId="5C57AE3A" w14:textId="77777777" w:rsidR="00597613" w:rsidRPr="00903856" w:rsidRDefault="00597613" w:rsidP="002F1971">
            <w:pPr>
              <w:widowControl/>
              <w:rPr>
                <w:rFonts w:ascii="Aptos Narrow" w:eastAsia="Times New Roman" w:hAnsi="Aptos Narrow" w:cs="Times New Roman"/>
                <w:color w:val="0000FF"/>
                <w:lang w:val="en-GB" w:eastAsia="en-GB"/>
              </w:rPr>
            </w:pPr>
            <w:r w:rsidRPr="00903856">
              <w:rPr>
                <w:rFonts w:ascii="Aptos Narrow" w:eastAsia="Times New Roman" w:hAnsi="Aptos Narrow" w:cs="Times New Roman"/>
                <w:color w:val="0000FF"/>
                <w:lang w:val="en-GB" w:eastAsia="en-GB"/>
              </w:rPr>
              <w:t>CR Network</w:t>
            </w:r>
          </w:p>
        </w:tc>
      </w:tr>
      <w:tr w:rsidR="00597613" w:rsidRPr="00903856" w14:paraId="0AA16CC0" w14:textId="77777777" w:rsidTr="002F1971">
        <w:trPr>
          <w:trHeight w:val="300"/>
        </w:trPr>
        <w:tc>
          <w:tcPr>
            <w:tcW w:w="1985" w:type="dxa"/>
            <w:shd w:val="clear" w:color="auto" w:fill="auto"/>
            <w:noWrap/>
            <w:vAlign w:val="bottom"/>
            <w:hideMark/>
          </w:tcPr>
          <w:p w14:paraId="36A0B038" w14:textId="77777777" w:rsidR="00597613" w:rsidRPr="00903856" w:rsidRDefault="00597613" w:rsidP="002F1971">
            <w:pPr>
              <w:widowControl/>
              <w:rPr>
                <w:rFonts w:ascii="Aptos Narrow" w:eastAsia="Times New Roman" w:hAnsi="Aptos Narrow" w:cs="Times New Roman"/>
                <w:color w:val="000000"/>
                <w:lang w:val="en-GB" w:eastAsia="en-GB"/>
              </w:rPr>
            </w:pPr>
            <w:r w:rsidRPr="00903856">
              <w:rPr>
                <w:rFonts w:ascii="Aptos Narrow" w:eastAsia="Times New Roman" w:hAnsi="Aptos Narrow" w:cs="Times New Roman"/>
                <w:color w:val="000000"/>
                <w:lang w:val="en-GB" w:eastAsia="en-GB"/>
              </w:rPr>
              <w:t>Chris</w:t>
            </w:r>
          </w:p>
        </w:tc>
        <w:tc>
          <w:tcPr>
            <w:tcW w:w="2268" w:type="dxa"/>
            <w:shd w:val="clear" w:color="auto" w:fill="auto"/>
            <w:noWrap/>
            <w:vAlign w:val="bottom"/>
            <w:hideMark/>
          </w:tcPr>
          <w:p w14:paraId="4D951588" w14:textId="77777777" w:rsidR="00597613" w:rsidRPr="00903856" w:rsidRDefault="00597613" w:rsidP="002F1971">
            <w:pPr>
              <w:widowControl/>
              <w:rPr>
                <w:rFonts w:ascii="Aptos Narrow" w:eastAsia="Times New Roman" w:hAnsi="Aptos Narrow" w:cs="Times New Roman"/>
                <w:color w:val="000000"/>
                <w:lang w:val="en-GB" w:eastAsia="en-GB"/>
              </w:rPr>
            </w:pPr>
            <w:r w:rsidRPr="00903856">
              <w:rPr>
                <w:rFonts w:ascii="Aptos Narrow" w:eastAsia="Times New Roman" w:hAnsi="Aptos Narrow" w:cs="Times New Roman"/>
                <w:color w:val="000000"/>
                <w:lang w:val="en-GB" w:eastAsia="en-GB"/>
              </w:rPr>
              <w:t>Kimberley</w:t>
            </w:r>
          </w:p>
        </w:tc>
        <w:tc>
          <w:tcPr>
            <w:tcW w:w="4394" w:type="dxa"/>
            <w:shd w:val="clear" w:color="auto" w:fill="auto"/>
            <w:noWrap/>
            <w:vAlign w:val="bottom"/>
            <w:hideMark/>
          </w:tcPr>
          <w:p w14:paraId="6B67DD4B" w14:textId="77777777" w:rsidR="00597613" w:rsidRPr="00903856" w:rsidRDefault="00597613" w:rsidP="002F1971">
            <w:pPr>
              <w:widowControl/>
              <w:rPr>
                <w:rFonts w:ascii="Aptos Narrow" w:eastAsia="Times New Roman" w:hAnsi="Aptos Narrow" w:cs="Times New Roman"/>
                <w:color w:val="000000"/>
                <w:lang w:val="en-GB" w:eastAsia="en-GB"/>
              </w:rPr>
            </w:pPr>
            <w:r w:rsidRPr="00903856">
              <w:rPr>
                <w:rFonts w:ascii="Aptos Narrow" w:eastAsia="Times New Roman" w:hAnsi="Aptos Narrow" w:cs="Times New Roman"/>
                <w:color w:val="000000"/>
                <w:lang w:val="en-GB" w:eastAsia="en-GB"/>
              </w:rPr>
              <w:t>North Cheshire Community Rail Partnership</w:t>
            </w:r>
          </w:p>
        </w:tc>
      </w:tr>
      <w:tr w:rsidR="00597613" w:rsidRPr="00903856" w14:paraId="39B087C3" w14:textId="77777777" w:rsidTr="002F1971">
        <w:trPr>
          <w:trHeight w:val="300"/>
        </w:trPr>
        <w:tc>
          <w:tcPr>
            <w:tcW w:w="1985" w:type="dxa"/>
            <w:shd w:val="clear" w:color="auto" w:fill="auto"/>
            <w:noWrap/>
            <w:vAlign w:val="bottom"/>
            <w:hideMark/>
          </w:tcPr>
          <w:p w14:paraId="6DD5C7CE" w14:textId="77777777" w:rsidR="00597613" w:rsidRPr="00903856" w:rsidRDefault="00597613" w:rsidP="002F1971">
            <w:pPr>
              <w:widowControl/>
              <w:rPr>
                <w:rFonts w:ascii="Aptos Narrow" w:eastAsia="Times New Roman" w:hAnsi="Aptos Narrow" w:cs="Times New Roman"/>
                <w:color w:val="000000"/>
                <w:lang w:val="en-GB" w:eastAsia="en-GB"/>
              </w:rPr>
            </w:pPr>
            <w:r w:rsidRPr="00903856">
              <w:rPr>
                <w:rFonts w:ascii="Aptos Narrow" w:eastAsia="Times New Roman" w:hAnsi="Aptos Narrow" w:cs="Times New Roman"/>
                <w:color w:val="000000"/>
                <w:lang w:val="en-GB" w:eastAsia="en-GB"/>
              </w:rPr>
              <w:t>Catherine</w:t>
            </w:r>
          </w:p>
        </w:tc>
        <w:tc>
          <w:tcPr>
            <w:tcW w:w="2268" w:type="dxa"/>
            <w:shd w:val="clear" w:color="auto" w:fill="auto"/>
            <w:noWrap/>
            <w:vAlign w:val="bottom"/>
            <w:hideMark/>
          </w:tcPr>
          <w:p w14:paraId="3D5F23AB" w14:textId="77777777" w:rsidR="00597613" w:rsidRPr="00903856" w:rsidRDefault="00597613" w:rsidP="002F1971">
            <w:pPr>
              <w:widowControl/>
              <w:rPr>
                <w:rFonts w:ascii="Aptos Narrow" w:eastAsia="Times New Roman" w:hAnsi="Aptos Narrow" w:cs="Times New Roman"/>
                <w:color w:val="000000"/>
                <w:lang w:val="en-GB" w:eastAsia="en-GB"/>
              </w:rPr>
            </w:pPr>
            <w:r w:rsidRPr="00903856">
              <w:rPr>
                <w:rFonts w:ascii="Aptos Narrow" w:eastAsia="Times New Roman" w:hAnsi="Aptos Narrow" w:cs="Times New Roman"/>
                <w:color w:val="000000"/>
                <w:lang w:val="en-GB" w:eastAsia="en-GB"/>
              </w:rPr>
              <w:t>Kingdom</w:t>
            </w:r>
          </w:p>
        </w:tc>
        <w:tc>
          <w:tcPr>
            <w:tcW w:w="4394" w:type="dxa"/>
            <w:shd w:val="clear" w:color="auto" w:fill="auto"/>
            <w:noWrap/>
            <w:vAlign w:val="bottom"/>
            <w:hideMark/>
          </w:tcPr>
          <w:p w14:paraId="05E83E73" w14:textId="77777777" w:rsidR="00597613" w:rsidRPr="00903856" w:rsidRDefault="00597613" w:rsidP="002F1971">
            <w:pPr>
              <w:widowControl/>
              <w:rPr>
                <w:rFonts w:ascii="Aptos Narrow" w:eastAsia="Times New Roman" w:hAnsi="Aptos Narrow" w:cs="Times New Roman"/>
                <w:color w:val="000000"/>
                <w:lang w:val="en-GB" w:eastAsia="en-GB"/>
              </w:rPr>
            </w:pPr>
            <w:r w:rsidRPr="00903856">
              <w:rPr>
                <w:rFonts w:ascii="Aptos Narrow" w:eastAsia="Times New Roman" w:hAnsi="Aptos Narrow" w:cs="Times New Roman"/>
                <w:color w:val="000000"/>
                <w:lang w:val="en-GB" w:eastAsia="en-GB"/>
              </w:rPr>
              <w:t xml:space="preserve">CRL    </w:t>
            </w:r>
          </w:p>
        </w:tc>
      </w:tr>
      <w:tr w:rsidR="00597613" w:rsidRPr="00903856" w14:paraId="7E60FBE7" w14:textId="77777777" w:rsidTr="002F1971">
        <w:trPr>
          <w:trHeight w:val="300"/>
        </w:trPr>
        <w:tc>
          <w:tcPr>
            <w:tcW w:w="1985" w:type="dxa"/>
            <w:shd w:val="clear" w:color="auto" w:fill="auto"/>
            <w:noWrap/>
            <w:vAlign w:val="bottom"/>
            <w:hideMark/>
          </w:tcPr>
          <w:p w14:paraId="44551057" w14:textId="77777777" w:rsidR="00597613" w:rsidRPr="00903856" w:rsidRDefault="00597613" w:rsidP="002F1971">
            <w:pPr>
              <w:widowControl/>
              <w:rPr>
                <w:rFonts w:ascii="Aptos Narrow" w:eastAsia="Times New Roman" w:hAnsi="Aptos Narrow" w:cs="Times New Roman"/>
                <w:color w:val="000000"/>
                <w:lang w:val="en-GB" w:eastAsia="en-GB"/>
              </w:rPr>
            </w:pPr>
            <w:r w:rsidRPr="00903856">
              <w:rPr>
                <w:rFonts w:ascii="Aptos Narrow" w:eastAsia="Times New Roman" w:hAnsi="Aptos Narrow" w:cs="Times New Roman"/>
                <w:color w:val="000000"/>
                <w:lang w:val="en-GB" w:eastAsia="en-GB"/>
              </w:rPr>
              <w:t>Mike</w:t>
            </w:r>
          </w:p>
        </w:tc>
        <w:tc>
          <w:tcPr>
            <w:tcW w:w="2268" w:type="dxa"/>
            <w:shd w:val="clear" w:color="auto" w:fill="auto"/>
            <w:noWrap/>
            <w:vAlign w:val="bottom"/>
            <w:hideMark/>
          </w:tcPr>
          <w:p w14:paraId="0E60C4E8" w14:textId="77777777" w:rsidR="00597613" w:rsidRPr="00903856" w:rsidRDefault="00597613" w:rsidP="002F1971">
            <w:pPr>
              <w:widowControl/>
              <w:rPr>
                <w:rFonts w:ascii="Aptos Narrow" w:eastAsia="Times New Roman" w:hAnsi="Aptos Narrow" w:cs="Times New Roman"/>
                <w:color w:val="000000"/>
                <w:lang w:val="en-GB" w:eastAsia="en-GB"/>
              </w:rPr>
            </w:pPr>
            <w:proofErr w:type="spellStart"/>
            <w:r w:rsidRPr="00903856">
              <w:rPr>
                <w:rFonts w:ascii="Aptos Narrow" w:eastAsia="Times New Roman" w:hAnsi="Aptos Narrow" w:cs="Times New Roman"/>
                <w:color w:val="000000"/>
                <w:lang w:val="en-GB" w:eastAsia="en-GB"/>
              </w:rPr>
              <w:t>knott</w:t>
            </w:r>
            <w:proofErr w:type="spellEnd"/>
          </w:p>
        </w:tc>
        <w:tc>
          <w:tcPr>
            <w:tcW w:w="4394" w:type="dxa"/>
            <w:shd w:val="clear" w:color="auto" w:fill="auto"/>
            <w:noWrap/>
            <w:vAlign w:val="bottom"/>
            <w:hideMark/>
          </w:tcPr>
          <w:p w14:paraId="316EAFF4" w14:textId="77777777" w:rsidR="00597613" w:rsidRPr="00903856" w:rsidRDefault="00597613" w:rsidP="002F1971">
            <w:pPr>
              <w:widowControl/>
              <w:rPr>
                <w:rFonts w:ascii="Aptos Narrow" w:eastAsia="Times New Roman" w:hAnsi="Aptos Narrow" w:cs="Times New Roman"/>
                <w:color w:val="000000"/>
                <w:lang w:val="en-GB" w:eastAsia="en-GB"/>
              </w:rPr>
            </w:pPr>
            <w:r w:rsidRPr="00903856">
              <w:rPr>
                <w:rFonts w:ascii="Aptos Narrow" w:eastAsia="Times New Roman" w:hAnsi="Aptos Narrow" w:cs="Times New Roman"/>
                <w:color w:val="000000"/>
                <w:lang w:val="en-GB" w:eastAsia="en-GB"/>
              </w:rPr>
              <w:t xml:space="preserve">FSRA FARNBOROUGH NORTH STATION </w:t>
            </w:r>
          </w:p>
        </w:tc>
      </w:tr>
      <w:tr w:rsidR="00597613" w:rsidRPr="00903856" w14:paraId="2B747C42" w14:textId="77777777" w:rsidTr="002F1971">
        <w:trPr>
          <w:trHeight w:val="300"/>
        </w:trPr>
        <w:tc>
          <w:tcPr>
            <w:tcW w:w="1985" w:type="dxa"/>
            <w:shd w:val="clear" w:color="auto" w:fill="auto"/>
            <w:noWrap/>
            <w:vAlign w:val="bottom"/>
            <w:hideMark/>
          </w:tcPr>
          <w:p w14:paraId="69ACCC12" w14:textId="77777777" w:rsidR="00597613" w:rsidRPr="00903856" w:rsidRDefault="00597613" w:rsidP="002F1971">
            <w:pPr>
              <w:widowControl/>
              <w:rPr>
                <w:rFonts w:ascii="Aptos Narrow" w:eastAsia="Times New Roman" w:hAnsi="Aptos Narrow" w:cs="Times New Roman"/>
                <w:color w:val="0000FF"/>
                <w:lang w:val="en-GB" w:eastAsia="en-GB"/>
              </w:rPr>
            </w:pPr>
            <w:r w:rsidRPr="00903856">
              <w:rPr>
                <w:rFonts w:ascii="Aptos Narrow" w:eastAsia="Times New Roman" w:hAnsi="Aptos Narrow" w:cs="Times New Roman"/>
                <w:color w:val="0000FF"/>
                <w:lang w:val="en-GB" w:eastAsia="en-GB"/>
              </w:rPr>
              <w:t>Hazel</w:t>
            </w:r>
          </w:p>
        </w:tc>
        <w:tc>
          <w:tcPr>
            <w:tcW w:w="2268" w:type="dxa"/>
            <w:shd w:val="clear" w:color="auto" w:fill="auto"/>
            <w:noWrap/>
            <w:vAlign w:val="bottom"/>
            <w:hideMark/>
          </w:tcPr>
          <w:p w14:paraId="251DB1D2" w14:textId="77777777" w:rsidR="00597613" w:rsidRPr="00903856" w:rsidRDefault="00597613" w:rsidP="002F1971">
            <w:pPr>
              <w:widowControl/>
              <w:rPr>
                <w:rFonts w:ascii="Aptos Narrow" w:eastAsia="Times New Roman" w:hAnsi="Aptos Narrow" w:cs="Times New Roman"/>
                <w:color w:val="0000FF"/>
                <w:lang w:val="en-GB" w:eastAsia="en-GB"/>
              </w:rPr>
            </w:pPr>
            <w:r w:rsidRPr="00903856">
              <w:rPr>
                <w:rFonts w:ascii="Aptos Narrow" w:eastAsia="Times New Roman" w:hAnsi="Aptos Narrow" w:cs="Times New Roman"/>
                <w:color w:val="0000FF"/>
                <w:lang w:val="en-GB" w:eastAsia="en-GB"/>
              </w:rPr>
              <w:t>Lavery</w:t>
            </w:r>
          </w:p>
        </w:tc>
        <w:tc>
          <w:tcPr>
            <w:tcW w:w="4394" w:type="dxa"/>
            <w:shd w:val="clear" w:color="auto" w:fill="auto"/>
            <w:noWrap/>
            <w:vAlign w:val="bottom"/>
            <w:hideMark/>
          </w:tcPr>
          <w:p w14:paraId="7F3B929D" w14:textId="77777777" w:rsidR="00597613" w:rsidRPr="00903856" w:rsidRDefault="00597613" w:rsidP="002F1971">
            <w:pPr>
              <w:widowControl/>
              <w:rPr>
                <w:rFonts w:ascii="Aptos Narrow" w:eastAsia="Times New Roman" w:hAnsi="Aptos Narrow" w:cs="Times New Roman"/>
                <w:color w:val="0000FF"/>
                <w:lang w:val="en-GB" w:eastAsia="en-GB"/>
              </w:rPr>
            </w:pPr>
            <w:r w:rsidRPr="00903856">
              <w:rPr>
                <w:rFonts w:ascii="Aptos Narrow" w:eastAsia="Times New Roman" w:hAnsi="Aptos Narrow" w:cs="Times New Roman"/>
                <w:color w:val="0000FF"/>
                <w:lang w:val="en-GB" w:eastAsia="en-GB"/>
              </w:rPr>
              <w:t>CR Network</w:t>
            </w:r>
          </w:p>
        </w:tc>
      </w:tr>
      <w:tr w:rsidR="00597613" w:rsidRPr="00903856" w14:paraId="426F2D75" w14:textId="77777777" w:rsidTr="002F1971">
        <w:trPr>
          <w:trHeight w:val="300"/>
        </w:trPr>
        <w:tc>
          <w:tcPr>
            <w:tcW w:w="1985" w:type="dxa"/>
            <w:shd w:val="clear" w:color="auto" w:fill="auto"/>
            <w:noWrap/>
            <w:vAlign w:val="bottom"/>
            <w:hideMark/>
          </w:tcPr>
          <w:p w14:paraId="2ECFC71F" w14:textId="77777777" w:rsidR="00597613" w:rsidRPr="00903856" w:rsidRDefault="00597613" w:rsidP="002F1971">
            <w:pPr>
              <w:widowControl/>
              <w:rPr>
                <w:rFonts w:ascii="Aptos Narrow" w:eastAsia="Times New Roman" w:hAnsi="Aptos Narrow" w:cs="Times New Roman"/>
                <w:lang w:val="en-GB" w:eastAsia="en-GB"/>
              </w:rPr>
            </w:pPr>
            <w:r w:rsidRPr="00903856">
              <w:rPr>
                <w:rFonts w:ascii="Aptos Narrow" w:eastAsia="Times New Roman" w:hAnsi="Aptos Narrow" w:cs="Times New Roman"/>
                <w:lang w:val="en-GB" w:eastAsia="en-GB"/>
              </w:rPr>
              <w:t>Jon</w:t>
            </w:r>
          </w:p>
        </w:tc>
        <w:tc>
          <w:tcPr>
            <w:tcW w:w="2268" w:type="dxa"/>
            <w:shd w:val="clear" w:color="auto" w:fill="auto"/>
            <w:noWrap/>
            <w:vAlign w:val="bottom"/>
            <w:hideMark/>
          </w:tcPr>
          <w:p w14:paraId="7416AD40" w14:textId="77777777" w:rsidR="00597613" w:rsidRPr="00903856" w:rsidRDefault="00597613" w:rsidP="002F1971">
            <w:pPr>
              <w:widowControl/>
              <w:rPr>
                <w:rFonts w:ascii="Aptos Narrow" w:eastAsia="Times New Roman" w:hAnsi="Aptos Narrow" w:cs="Times New Roman"/>
                <w:lang w:val="en-GB" w:eastAsia="en-GB"/>
              </w:rPr>
            </w:pPr>
            <w:r w:rsidRPr="00903856">
              <w:rPr>
                <w:rFonts w:ascii="Aptos Narrow" w:eastAsia="Times New Roman" w:hAnsi="Aptos Narrow" w:cs="Times New Roman"/>
                <w:lang w:val="en-GB" w:eastAsia="en-GB"/>
              </w:rPr>
              <w:t>LEIGH</w:t>
            </w:r>
          </w:p>
        </w:tc>
        <w:tc>
          <w:tcPr>
            <w:tcW w:w="4394" w:type="dxa"/>
            <w:shd w:val="clear" w:color="auto" w:fill="auto"/>
            <w:noWrap/>
            <w:vAlign w:val="bottom"/>
            <w:hideMark/>
          </w:tcPr>
          <w:p w14:paraId="25016AE9" w14:textId="77777777" w:rsidR="00597613" w:rsidRPr="00903856" w:rsidRDefault="00597613" w:rsidP="002F1971">
            <w:pPr>
              <w:widowControl/>
              <w:rPr>
                <w:rFonts w:ascii="Aptos Narrow" w:eastAsia="Times New Roman" w:hAnsi="Aptos Narrow" w:cs="Times New Roman"/>
                <w:color w:val="000000"/>
                <w:lang w:val="en-GB" w:eastAsia="en-GB"/>
              </w:rPr>
            </w:pPr>
            <w:r w:rsidRPr="00903856">
              <w:rPr>
                <w:rFonts w:ascii="Aptos Narrow" w:eastAsia="Times New Roman" w:hAnsi="Aptos Narrow" w:cs="Times New Roman"/>
                <w:color w:val="000000"/>
                <w:lang w:val="en-GB" w:eastAsia="en-GB"/>
              </w:rPr>
              <w:t xml:space="preserve">Friends of Hale Station </w:t>
            </w:r>
          </w:p>
        </w:tc>
      </w:tr>
      <w:tr w:rsidR="00597613" w:rsidRPr="00903856" w14:paraId="2A2FC0B0" w14:textId="77777777" w:rsidTr="002F1971">
        <w:trPr>
          <w:trHeight w:val="300"/>
        </w:trPr>
        <w:tc>
          <w:tcPr>
            <w:tcW w:w="1985" w:type="dxa"/>
            <w:shd w:val="clear" w:color="auto" w:fill="auto"/>
            <w:noWrap/>
            <w:vAlign w:val="bottom"/>
            <w:hideMark/>
          </w:tcPr>
          <w:p w14:paraId="3E2FBFEA" w14:textId="77777777" w:rsidR="00597613" w:rsidRPr="00903856" w:rsidRDefault="00597613" w:rsidP="002F1971">
            <w:pPr>
              <w:widowControl/>
              <w:rPr>
                <w:rFonts w:ascii="Aptos Narrow" w:eastAsia="Times New Roman" w:hAnsi="Aptos Narrow" w:cs="Times New Roman"/>
                <w:color w:val="0000FF"/>
                <w:lang w:val="en-GB" w:eastAsia="en-GB"/>
              </w:rPr>
            </w:pPr>
            <w:r w:rsidRPr="00903856">
              <w:rPr>
                <w:rFonts w:ascii="Aptos Narrow" w:eastAsia="Times New Roman" w:hAnsi="Aptos Narrow" w:cs="Times New Roman"/>
                <w:color w:val="0000FF"/>
                <w:lang w:val="en-GB" w:eastAsia="en-GB"/>
              </w:rPr>
              <w:t>Namoi</w:t>
            </w:r>
          </w:p>
        </w:tc>
        <w:tc>
          <w:tcPr>
            <w:tcW w:w="2268" w:type="dxa"/>
            <w:shd w:val="clear" w:color="auto" w:fill="auto"/>
            <w:noWrap/>
            <w:vAlign w:val="bottom"/>
            <w:hideMark/>
          </w:tcPr>
          <w:p w14:paraId="48E248C0" w14:textId="77777777" w:rsidR="00597613" w:rsidRPr="00903856" w:rsidRDefault="00597613" w:rsidP="002F1971">
            <w:pPr>
              <w:widowControl/>
              <w:rPr>
                <w:rFonts w:ascii="Aptos Narrow" w:eastAsia="Times New Roman" w:hAnsi="Aptos Narrow" w:cs="Times New Roman"/>
                <w:color w:val="0000FF"/>
                <w:lang w:val="en-GB" w:eastAsia="en-GB"/>
              </w:rPr>
            </w:pPr>
            <w:r w:rsidRPr="00903856">
              <w:rPr>
                <w:rFonts w:ascii="Aptos Narrow" w:eastAsia="Times New Roman" w:hAnsi="Aptos Narrow" w:cs="Times New Roman"/>
                <w:color w:val="0000FF"/>
                <w:lang w:val="en-GB" w:eastAsia="en-GB"/>
              </w:rPr>
              <w:t>Lilley</w:t>
            </w:r>
          </w:p>
        </w:tc>
        <w:tc>
          <w:tcPr>
            <w:tcW w:w="4394" w:type="dxa"/>
            <w:shd w:val="clear" w:color="auto" w:fill="auto"/>
            <w:noWrap/>
            <w:vAlign w:val="bottom"/>
            <w:hideMark/>
          </w:tcPr>
          <w:p w14:paraId="2C0DD84D" w14:textId="77777777" w:rsidR="00597613" w:rsidRPr="00903856" w:rsidRDefault="00597613" w:rsidP="002F1971">
            <w:pPr>
              <w:widowControl/>
              <w:rPr>
                <w:rFonts w:ascii="Aptos Narrow" w:eastAsia="Times New Roman" w:hAnsi="Aptos Narrow" w:cs="Times New Roman"/>
                <w:color w:val="0000FF"/>
                <w:lang w:val="en-GB" w:eastAsia="en-GB"/>
              </w:rPr>
            </w:pPr>
            <w:r w:rsidRPr="00903856">
              <w:rPr>
                <w:rFonts w:ascii="Aptos Narrow" w:eastAsia="Times New Roman" w:hAnsi="Aptos Narrow" w:cs="Times New Roman"/>
                <w:color w:val="0000FF"/>
                <w:lang w:val="en-GB" w:eastAsia="en-GB"/>
              </w:rPr>
              <w:t>CR Network</w:t>
            </w:r>
          </w:p>
        </w:tc>
      </w:tr>
      <w:tr w:rsidR="00597613" w:rsidRPr="00903856" w14:paraId="5566E815" w14:textId="77777777" w:rsidTr="002F1971">
        <w:trPr>
          <w:trHeight w:val="300"/>
        </w:trPr>
        <w:tc>
          <w:tcPr>
            <w:tcW w:w="1985" w:type="dxa"/>
            <w:shd w:val="clear" w:color="auto" w:fill="auto"/>
            <w:noWrap/>
            <w:vAlign w:val="bottom"/>
            <w:hideMark/>
          </w:tcPr>
          <w:p w14:paraId="04FFFB0E" w14:textId="77777777" w:rsidR="00597613" w:rsidRPr="00903856" w:rsidRDefault="00597613" w:rsidP="002F1971">
            <w:pPr>
              <w:widowControl/>
              <w:rPr>
                <w:rFonts w:ascii="Aptos Narrow" w:eastAsia="Times New Roman" w:hAnsi="Aptos Narrow" w:cs="Times New Roman"/>
                <w:color w:val="000000"/>
                <w:lang w:val="en-GB" w:eastAsia="en-GB"/>
              </w:rPr>
            </w:pPr>
            <w:r w:rsidRPr="00903856">
              <w:rPr>
                <w:rFonts w:ascii="Aptos Narrow" w:eastAsia="Times New Roman" w:hAnsi="Aptos Narrow" w:cs="Times New Roman"/>
                <w:color w:val="000000"/>
                <w:lang w:val="en-GB" w:eastAsia="en-GB"/>
              </w:rPr>
              <w:t>Lucy</w:t>
            </w:r>
          </w:p>
        </w:tc>
        <w:tc>
          <w:tcPr>
            <w:tcW w:w="2268" w:type="dxa"/>
            <w:shd w:val="clear" w:color="auto" w:fill="auto"/>
            <w:noWrap/>
            <w:vAlign w:val="bottom"/>
            <w:hideMark/>
          </w:tcPr>
          <w:p w14:paraId="6B4EF6C4" w14:textId="77777777" w:rsidR="00597613" w:rsidRPr="00903856" w:rsidRDefault="00597613" w:rsidP="002F1971">
            <w:pPr>
              <w:widowControl/>
              <w:rPr>
                <w:rFonts w:ascii="Aptos Narrow" w:eastAsia="Times New Roman" w:hAnsi="Aptos Narrow" w:cs="Times New Roman"/>
                <w:color w:val="000000"/>
                <w:lang w:val="en-GB" w:eastAsia="en-GB"/>
              </w:rPr>
            </w:pPr>
            <w:r w:rsidRPr="00903856">
              <w:rPr>
                <w:rFonts w:ascii="Aptos Narrow" w:eastAsia="Times New Roman" w:hAnsi="Aptos Narrow" w:cs="Times New Roman"/>
                <w:color w:val="000000"/>
                <w:lang w:val="en-GB" w:eastAsia="en-GB"/>
              </w:rPr>
              <w:t>Lomax</w:t>
            </w:r>
          </w:p>
        </w:tc>
        <w:tc>
          <w:tcPr>
            <w:tcW w:w="4394" w:type="dxa"/>
            <w:shd w:val="clear" w:color="auto" w:fill="auto"/>
            <w:noWrap/>
            <w:vAlign w:val="bottom"/>
            <w:hideMark/>
          </w:tcPr>
          <w:p w14:paraId="4F5D9D43" w14:textId="77777777" w:rsidR="00597613" w:rsidRPr="00903856" w:rsidRDefault="00597613" w:rsidP="002F1971">
            <w:pPr>
              <w:widowControl/>
              <w:rPr>
                <w:rFonts w:ascii="Aptos Narrow" w:eastAsia="Times New Roman" w:hAnsi="Aptos Narrow" w:cs="Times New Roman"/>
                <w:color w:val="000000"/>
                <w:lang w:val="en-GB" w:eastAsia="en-GB"/>
              </w:rPr>
            </w:pPr>
            <w:r w:rsidRPr="00903856">
              <w:rPr>
                <w:rFonts w:ascii="Aptos Narrow" w:eastAsia="Times New Roman" w:hAnsi="Aptos Narrow" w:cs="Times New Roman"/>
                <w:color w:val="000000"/>
                <w:lang w:val="en-GB" w:eastAsia="en-GB"/>
              </w:rPr>
              <w:t xml:space="preserve">Hampshire CRP#   </w:t>
            </w:r>
          </w:p>
        </w:tc>
      </w:tr>
      <w:tr w:rsidR="00597613" w:rsidRPr="00903856" w14:paraId="0CD03E2A" w14:textId="77777777" w:rsidTr="002F1971">
        <w:trPr>
          <w:trHeight w:val="300"/>
        </w:trPr>
        <w:tc>
          <w:tcPr>
            <w:tcW w:w="1985" w:type="dxa"/>
            <w:shd w:val="clear" w:color="auto" w:fill="auto"/>
            <w:noWrap/>
            <w:vAlign w:val="bottom"/>
            <w:hideMark/>
          </w:tcPr>
          <w:p w14:paraId="67E2582D" w14:textId="77777777" w:rsidR="00597613" w:rsidRPr="00903856" w:rsidRDefault="00597613" w:rsidP="002F1971">
            <w:pPr>
              <w:widowControl/>
              <w:rPr>
                <w:rFonts w:ascii="Aptos Narrow" w:eastAsia="Times New Roman" w:hAnsi="Aptos Narrow" w:cs="Times New Roman"/>
                <w:color w:val="0000FF"/>
                <w:lang w:val="en-GB" w:eastAsia="en-GB"/>
              </w:rPr>
            </w:pPr>
            <w:r w:rsidRPr="00903856">
              <w:rPr>
                <w:rFonts w:ascii="Aptos Narrow" w:eastAsia="Times New Roman" w:hAnsi="Aptos Narrow" w:cs="Times New Roman"/>
                <w:color w:val="0000FF"/>
                <w:lang w:val="en-GB" w:eastAsia="en-GB"/>
              </w:rPr>
              <w:t>Rob</w:t>
            </w:r>
          </w:p>
        </w:tc>
        <w:tc>
          <w:tcPr>
            <w:tcW w:w="2268" w:type="dxa"/>
            <w:shd w:val="clear" w:color="auto" w:fill="auto"/>
            <w:noWrap/>
            <w:vAlign w:val="bottom"/>
            <w:hideMark/>
          </w:tcPr>
          <w:p w14:paraId="715D9B6C" w14:textId="77777777" w:rsidR="00597613" w:rsidRPr="00903856" w:rsidRDefault="00597613" w:rsidP="002F1971">
            <w:pPr>
              <w:widowControl/>
              <w:rPr>
                <w:rFonts w:ascii="Aptos Narrow" w:eastAsia="Times New Roman" w:hAnsi="Aptos Narrow" w:cs="Times New Roman"/>
                <w:color w:val="0000FF"/>
                <w:lang w:val="en-GB" w:eastAsia="en-GB"/>
              </w:rPr>
            </w:pPr>
            <w:r w:rsidRPr="00903856">
              <w:rPr>
                <w:rFonts w:ascii="Aptos Narrow" w:eastAsia="Times New Roman" w:hAnsi="Aptos Narrow" w:cs="Times New Roman"/>
                <w:color w:val="0000FF"/>
                <w:lang w:val="en-GB" w:eastAsia="en-GB"/>
              </w:rPr>
              <w:t>Lowson</w:t>
            </w:r>
          </w:p>
        </w:tc>
        <w:tc>
          <w:tcPr>
            <w:tcW w:w="4394" w:type="dxa"/>
            <w:shd w:val="clear" w:color="auto" w:fill="auto"/>
            <w:noWrap/>
            <w:vAlign w:val="bottom"/>
            <w:hideMark/>
          </w:tcPr>
          <w:p w14:paraId="2F207FB6" w14:textId="77777777" w:rsidR="00597613" w:rsidRPr="00903856" w:rsidRDefault="00597613" w:rsidP="002F1971">
            <w:pPr>
              <w:widowControl/>
              <w:rPr>
                <w:rFonts w:ascii="Aptos Narrow" w:eastAsia="Times New Roman" w:hAnsi="Aptos Narrow" w:cs="Times New Roman"/>
                <w:color w:val="0000FF"/>
                <w:lang w:val="en-GB" w:eastAsia="en-GB"/>
              </w:rPr>
            </w:pPr>
            <w:r w:rsidRPr="00903856">
              <w:rPr>
                <w:rFonts w:ascii="Aptos Narrow" w:eastAsia="Times New Roman" w:hAnsi="Aptos Narrow" w:cs="Times New Roman"/>
                <w:color w:val="0000FF"/>
                <w:lang w:val="en-GB" w:eastAsia="en-GB"/>
              </w:rPr>
              <w:t>CR Network</w:t>
            </w:r>
          </w:p>
        </w:tc>
      </w:tr>
      <w:tr w:rsidR="00597613" w:rsidRPr="00903856" w14:paraId="0A35B41B" w14:textId="77777777" w:rsidTr="002F1971">
        <w:trPr>
          <w:trHeight w:val="300"/>
        </w:trPr>
        <w:tc>
          <w:tcPr>
            <w:tcW w:w="1985" w:type="dxa"/>
            <w:shd w:val="clear" w:color="auto" w:fill="auto"/>
            <w:noWrap/>
            <w:vAlign w:val="bottom"/>
            <w:hideMark/>
          </w:tcPr>
          <w:p w14:paraId="2BED8AF4" w14:textId="77777777" w:rsidR="00597613" w:rsidRPr="00903856" w:rsidRDefault="00597613" w:rsidP="002F1971">
            <w:pPr>
              <w:widowControl/>
              <w:rPr>
                <w:rFonts w:ascii="Aptos Narrow" w:eastAsia="Times New Roman" w:hAnsi="Aptos Narrow" w:cs="Times New Roman"/>
                <w:color w:val="000000"/>
                <w:lang w:val="en-GB" w:eastAsia="en-GB"/>
              </w:rPr>
            </w:pPr>
            <w:r w:rsidRPr="00903856">
              <w:rPr>
                <w:rFonts w:ascii="Aptos Narrow" w:eastAsia="Times New Roman" w:hAnsi="Aptos Narrow" w:cs="Times New Roman"/>
                <w:color w:val="000000"/>
                <w:lang w:val="en-GB" w:eastAsia="en-GB"/>
              </w:rPr>
              <w:t>Sandy</w:t>
            </w:r>
          </w:p>
        </w:tc>
        <w:tc>
          <w:tcPr>
            <w:tcW w:w="2268" w:type="dxa"/>
            <w:shd w:val="clear" w:color="auto" w:fill="auto"/>
            <w:noWrap/>
            <w:vAlign w:val="bottom"/>
            <w:hideMark/>
          </w:tcPr>
          <w:p w14:paraId="52F8873C" w14:textId="77777777" w:rsidR="00597613" w:rsidRPr="00903856" w:rsidRDefault="00597613" w:rsidP="002F1971">
            <w:pPr>
              <w:widowControl/>
              <w:rPr>
                <w:rFonts w:ascii="Aptos Narrow" w:eastAsia="Times New Roman" w:hAnsi="Aptos Narrow" w:cs="Times New Roman"/>
                <w:color w:val="000000"/>
                <w:lang w:val="en-GB" w:eastAsia="en-GB"/>
              </w:rPr>
            </w:pPr>
            <w:r w:rsidRPr="00903856">
              <w:rPr>
                <w:rFonts w:ascii="Aptos Narrow" w:eastAsia="Times New Roman" w:hAnsi="Aptos Narrow" w:cs="Times New Roman"/>
                <w:color w:val="000000"/>
                <w:lang w:val="en-GB" w:eastAsia="en-GB"/>
              </w:rPr>
              <w:t>Mahon</w:t>
            </w:r>
          </w:p>
        </w:tc>
        <w:tc>
          <w:tcPr>
            <w:tcW w:w="4394" w:type="dxa"/>
            <w:shd w:val="clear" w:color="auto" w:fill="auto"/>
            <w:noWrap/>
            <w:vAlign w:val="bottom"/>
            <w:hideMark/>
          </w:tcPr>
          <w:p w14:paraId="2368E569" w14:textId="77777777" w:rsidR="00597613" w:rsidRPr="00903856" w:rsidRDefault="00597613" w:rsidP="002F1971">
            <w:pPr>
              <w:widowControl/>
              <w:rPr>
                <w:rFonts w:ascii="Aptos Narrow" w:eastAsia="Times New Roman" w:hAnsi="Aptos Narrow" w:cs="Times New Roman"/>
                <w:color w:val="000000"/>
                <w:lang w:val="en-GB" w:eastAsia="en-GB"/>
              </w:rPr>
            </w:pPr>
            <w:r w:rsidRPr="00903856">
              <w:rPr>
                <w:rFonts w:ascii="Aptos Narrow" w:eastAsia="Times New Roman" w:hAnsi="Aptos Narrow" w:cs="Times New Roman"/>
                <w:color w:val="000000"/>
                <w:lang w:val="en-GB" w:eastAsia="en-GB"/>
              </w:rPr>
              <w:t xml:space="preserve">Southeast Communities Rail Partnership </w:t>
            </w:r>
          </w:p>
        </w:tc>
      </w:tr>
      <w:tr w:rsidR="00597613" w:rsidRPr="00903856" w14:paraId="10772573" w14:textId="77777777" w:rsidTr="002F1971">
        <w:trPr>
          <w:trHeight w:val="300"/>
        </w:trPr>
        <w:tc>
          <w:tcPr>
            <w:tcW w:w="1985" w:type="dxa"/>
            <w:shd w:val="clear" w:color="auto" w:fill="auto"/>
            <w:noWrap/>
            <w:vAlign w:val="bottom"/>
            <w:hideMark/>
          </w:tcPr>
          <w:p w14:paraId="494B23CF" w14:textId="77777777" w:rsidR="00597613" w:rsidRPr="00903856" w:rsidRDefault="00597613" w:rsidP="002F1971">
            <w:pPr>
              <w:widowControl/>
              <w:rPr>
                <w:rFonts w:ascii="Aptos Narrow" w:eastAsia="Times New Roman" w:hAnsi="Aptos Narrow" w:cs="Times New Roman"/>
                <w:color w:val="000000"/>
                <w:lang w:val="en-GB" w:eastAsia="en-GB"/>
              </w:rPr>
            </w:pPr>
            <w:r w:rsidRPr="00903856">
              <w:rPr>
                <w:rFonts w:ascii="Aptos Narrow" w:eastAsia="Times New Roman" w:hAnsi="Aptos Narrow" w:cs="Times New Roman"/>
                <w:color w:val="000000"/>
                <w:lang w:val="en-GB" w:eastAsia="en-GB"/>
              </w:rPr>
              <w:t>Justyna</w:t>
            </w:r>
          </w:p>
        </w:tc>
        <w:tc>
          <w:tcPr>
            <w:tcW w:w="2268" w:type="dxa"/>
            <w:shd w:val="clear" w:color="auto" w:fill="auto"/>
            <w:noWrap/>
            <w:vAlign w:val="bottom"/>
            <w:hideMark/>
          </w:tcPr>
          <w:p w14:paraId="62A99849" w14:textId="77777777" w:rsidR="00597613" w:rsidRPr="00903856" w:rsidRDefault="00597613" w:rsidP="002F1971">
            <w:pPr>
              <w:widowControl/>
              <w:rPr>
                <w:rFonts w:ascii="Aptos Narrow" w:eastAsia="Times New Roman" w:hAnsi="Aptos Narrow" w:cs="Times New Roman"/>
                <w:color w:val="000000"/>
                <w:lang w:val="en-GB" w:eastAsia="en-GB"/>
              </w:rPr>
            </w:pPr>
            <w:r w:rsidRPr="00903856">
              <w:rPr>
                <w:rFonts w:ascii="Aptos Narrow" w:eastAsia="Times New Roman" w:hAnsi="Aptos Narrow" w:cs="Times New Roman"/>
                <w:color w:val="000000"/>
                <w:lang w:val="en-GB" w:eastAsia="en-GB"/>
              </w:rPr>
              <w:t>Majer</w:t>
            </w:r>
          </w:p>
        </w:tc>
        <w:tc>
          <w:tcPr>
            <w:tcW w:w="4394" w:type="dxa"/>
            <w:shd w:val="clear" w:color="auto" w:fill="auto"/>
            <w:noWrap/>
            <w:vAlign w:val="bottom"/>
            <w:hideMark/>
          </w:tcPr>
          <w:p w14:paraId="1F440B6D" w14:textId="77777777" w:rsidR="00597613" w:rsidRPr="00903856" w:rsidRDefault="00597613" w:rsidP="002F1971">
            <w:pPr>
              <w:widowControl/>
              <w:rPr>
                <w:rFonts w:ascii="Aptos Narrow" w:eastAsia="Times New Roman" w:hAnsi="Aptos Narrow" w:cs="Times New Roman"/>
                <w:color w:val="000000"/>
                <w:lang w:val="en-GB" w:eastAsia="en-GB"/>
              </w:rPr>
            </w:pPr>
            <w:r w:rsidRPr="00903856">
              <w:rPr>
                <w:rFonts w:ascii="Aptos Narrow" w:eastAsia="Times New Roman" w:hAnsi="Aptos Narrow" w:cs="Times New Roman"/>
                <w:color w:val="000000"/>
                <w:lang w:val="en-GB" w:eastAsia="en-GB"/>
              </w:rPr>
              <w:t xml:space="preserve">Robin Hood Line CRP </w:t>
            </w:r>
          </w:p>
        </w:tc>
      </w:tr>
      <w:tr w:rsidR="00597613" w:rsidRPr="00903856" w14:paraId="6FEB53DA" w14:textId="77777777" w:rsidTr="002F1971">
        <w:trPr>
          <w:trHeight w:val="300"/>
        </w:trPr>
        <w:tc>
          <w:tcPr>
            <w:tcW w:w="1985" w:type="dxa"/>
            <w:shd w:val="clear" w:color="auto" w:fill="auto"/>
            <w:noWrap/>
            <w:vAlign w:val="bottom"/>
            <w:hideMark/>
          </w:tcPr>
          <w:p w14:paraId="45E45FE1" w14:textId="77777777" w:rsidR="00597613" w:rsidRPr="00903856" w:rsidRDefault="00597613" w:rsidP="002F1971">
            <w:pPr>
              <w:widowControl/>
              <w:rPr>
                <w:rFonts w:ascii="Aptos Narrow" w:eastAsia="Times New Roman" w:hAnsi="Aptos Narrow" w:cs="Times New Roman"/>
                <w:color w:val="0000FF"/>
                <w:lang w:val="en-GB" w:eastAsia="en-GB"/>
              </w:rPr>
            </w:pPr>
            <w:r w:rsidRPr="00903856">
              <w:rPr>
                <w:rFonts w:ascii="Aptos Narrow" w:eastAsia="Times New Roman" w:hAnsi="Aptos Narrow" w:cs="Times New Roman"/>
                <w:color w:val="0000FF"/>
                <w:lang w:val="en-GB" w:eastAsia="en-GB"/>
              </w:rPr>
              <w:t>Alice</w:t>
            </w:r>
          </w:p>
        </w:tc>
        <w:tc>
          <w:tcPr>
            <w:tcW w:w="2268" w:type="dxa"/>
            <w:shd w:val="clear" w:color="auto" w:fill="auto"/>
            <w:noWrap/>
            <w:vAlign w:val="bottom"/>
            <w:hideMark/>
          </w:tcPr>
          <w:p w14:paraId="653F0FEE" w14:textId="77777777" w:rsidR="00597613" w:rsidRPr="00903856" w:rsidRDefault="00597613" w:rsidP="002F1971">
            <w:pPr>
              <w:widowControl/>
              <w:rPr>
                <w:rFonts w:ascii="Aptos Narrow" w:eastAsia="Times New Roman" w:hAnsi="Aptos Narrow" w:cs="Times New Roman"/>
                <w:color w:val="0000FF"/>
                <w:lang w:val="en-GB" w:eastAsia="en-GB"/>
              </w:rPr>
            </w:pPr>
            <w:r w:rsidRPr="00903856">
              <w:rPr>
                <w:rFonts w:ascii="Aptos Narrow" w:eastAsia="Times New Roman" w:hAnsi="Aptos Narrow" w:cs="Times New Roman"/>
                <w:color w:val="0000FF"/>
                <w:lang w:val="en-GB" w:eastAsia="en-GB"/>
              </w:rPr>
              <w:t>Mannion</w:t>
            </w:r>
          </w:p>
        </w:tc>
        <w:tc>
          <w:tcPr>
            <w:tcW w:w="4394" w:type="dxa"/>
            <w:shd w:val="clear" w:color="auto" w:fill="auto"/>
            <w:noWrap/>
            <w:vAlign w:val="bottom"/>
            <w:hideMark/>
          </w:tcPr>
          <w:p w14:paraId="3F530B75" w14:textId="77777777" w:rsidR="00597613" w:rsidRPr="00903856" w:rsidRDefault="00597613" w:rsidP="002F1971">
            <w:pPr>
              <w:widowControl/>
              <w:rPr>
                <w:rFonts w:ascii="Aptos Narrow" w:eastAsia="Times New Roman" w:hAnsi="Aptos Narrow" w:cs="Times New Roman"/>
                <w:color w:val="0000FF"/>
                <w:lang w:val="en-GB" w:eastAsia="en-GB"/>
              </w:rPr>
            </w:pPr>
            <w:r w:rsidRPr="00903856">
              <w:rPr>
                <w:rFonts w:ascii="Aptos Narrow" w:eastAsia="Times New Roman" w:hAnsi="Aptos Narrow" w:cs="Times New Roman"/>
                <w:color w:val="0000FF"/>
                <w:lang w:val="en-GB" w:eastAsia="en-GB"/>
              </w:rPr>
              <w:t>CR Network</w:t>
            </w:r>
          </w:p>
        </w:tc>
      </w:tr>
      <w:tr w:rsidR="00597613" w:rsidRPr="00903856" w14:paraId="7E1E94E6" w14:textId="77777777" w:rsidTr="002F1971">
        <w:trPr>
          <w:trHeight w:val="300"/>
        </w:trPr>
        <w:tc>
          <w:tcPr>
            <w:tcW w:w="1985" w:type="dxa"/>
            <w:shd w:val="clear" w:color="auto" w:fill="auto"/>
            <w:noWrap/>
            <w:vAlign w:val="bottom"/>
            <w:hideMark/>
          </w:tcPr>
          <w:p w14:paraId="31FCD5EC" w14:textId="77777777" w:rsidR="00597613" w:rsidRPr="00903856" w:rsidRDefault="00597613" w:rsidP="002F1971">
            <w:pPr>
              <w:widowControl/>
              <w:rPr>
                <w:rFonts w:ascii="Aptos Narrow" w:eastAsia="Times New Roman" w:hAnsi="Aptos Narrow" w:cs="Times New Roman"/>
                <w:color w:val="000000"/>
                <w:lang w:val="en-GB" w:eastAsia="en-GB"/>
              </w:rPr>
            </w:pPr>
            <w:r w:rsidRPr="00903856">
              <w:rPr>
                <w:rFonts w:ascii="Aptos Narrow" w:eastAsia="Times New Roman" w:hAnsi="Aptos Narrow" w:cs="Times New Roman"/>
                <w:color w:val="000000"/>
                <w:lang w:val="en-GB" w:eastAsia="en-GB"/>
              </w:rPr>
              <w:t>Dawn</w:t>
            </w:r>
          </w:p>
        </w:tc>
        <w:tc>
          <w:tcPr>
            <w:tcW w:w="2268" w:type="dxa"/>
            <w:shd w:val="clear" w:color="auto" w:fill="auto"/>
            <w:noWrap/>
            <w:vAlign w:val="bottom"/>
            <w:hideMark/>
          </w:tcPr>
          <w:p w14:paraId="4BA77ECC" w14:textId="77777777" w:rsidR="00597613" w:rsidRPr="00903856" w:rsidRDefault="00597613" w:rsidP="002F1971">
            <w:pPr>
              <w:widowControl/>
              <w:rPr>
                <w:rFonts w:ascii="Aptos Narrow" w:eastAsia="Times New Roman" w:hAnsi="Aptos Narrow" w:cs="Times New Roman"/>
                <w:color w:val="000000"/>
                <w:lang w:val="en-GB" w:eastAsia="en-GB"/>
              </w:rPr>
            </w:pPr>
            <w:r w:rsidRPr="00903856">
              <w:rPr>
                <w:rFonts w:ascii="Aptos Narrow" w:eastAsia="Times New Roman" w:hAnsi="Aptos Narrow" w:cs="Times New Roman"/>
                <w:color w:val="000000"/>
                <w:lang w:val="en-GB" w:eastAsia="en-GB"/>
              </w:rPr>
              <w:t>McGough</w:t>
            </w:r>
          </w:p>
        </w:tc>
        <w:tc>
          <w:tcPr>
            <w:tcW w:w="4394" w:type="dxa"/>
            <w:shd w:val="clear" w:color="auto" w:fill="auto"/>
            <w:noWrap/>
            <w:vAlign w:val="bottom"/>
            <w:hideMark/>
          </w:tcPr>
          <w:p w14:paraId="73B83D8F" w14:textId="77777777" w:rsidR="00597613" w:rsidRPr="00903856" w:rsidRDefault="00597613" w:rsidP="002F1971">
            <w:pPr>
              <w:widowControl/>
              <w:rPr>
                <w:rFonts w:ascii="Aptos Narrow" w:eastAsia="Times New Roman" w:hAnsi="Aptos Narrow" w:cs="Times New Roman"/>
                <w:color w:val="000000"/>
                <w:lang w:val="en-GB" w:eastAsia="en-GB"/>
              </w:rPr>
            </w:pPr>
            <w:r w:rsidRPr="00903856">
              <w:rPr>
                <w:rFonts w:ascii="Aptos Narrow" w:eastAsia="Times New Roman" w:hAnsi="Aptos Narrow" w:cs="Times New Roman"/>
                <w:color w:val="000000"/>
                <w:lang w:val="en-GB" w:eastAsia="en-GB"/>
              </w:rPr>
              <w:t xml:space="preserve">CR Cumbria </w:t>
            </w:r>
          </w:p>
        </w:tc>
      </w:tr>
      <w:tr w:rsidR="00597613" w:rsidRPr="00903856" w14:paraId="313AC36F" w14:textId="77777777" w:rsidTr="002F1971">
        <w:trPr>
          <w:trHeight w:val="300"/>
        </w:trPr>
        <w:tc>
          <w:tcPr>
            <w:tcW w:w="1985" w:type="dxa"/>
            <w:shd w:val="clear" w:color="auto" w:fill="auto"/>
            <w:noWrap/>
            <w:vAlign w:val="bottom"/>
            <w:hideMark/>
          </w:tcPr>
          <w:p w14:paraId="764348CB" w14:textId="77777777" w:rsidR="00597613" w:rsidRPr="00903856" w:rsidRDefault="00597613" w:rsidP="002F1971">
            <w:pPr>
              <w:widowControl/>
              <w:rPr>
                <w:rFonts w:ascii="Aptos Narrow" w:eastAsia="Times New Roman" w:hAnsi="Aptos Narrow" w:cs="Times New Roman"/>
                <w:color w:val="000000"/>
                <w:lang w:val="en-GB" w:eastAsia="en-GB"/>
              </w:rPr>
            </w:pPr>
            <w:r w:rsidRPr="00903856">
              <w:rPr>
                <w:rFonts w:ascii="Aptos Narrow" w:eastAsia="Times New Roman" w:hAnsi="Aptos Narrow" w:cs="Times New Roman"/>
                <w:color w:val="000000"/>
                <w:lang w:val="en-GB" w:eastAsia="en-GB"/>
              </w:rPr>
              <w:t>Liz</w:t>
            </w:r>
          </w:p>
        </w:tc>
        <w:tc>
          <w:tcPr>
            <w:tcW w:w="2268" w:type="dxa"/>
            <w:shd w:val="clear" w:color="auto" w:fill="auto"/>
            <w:noWrap/>
            <w:vAlign w:val="bottom"/>
            <w:hideMark/>
          </w:tcPr>
          <w:p w14:paraId="0E4C7CB9" w14:textId="77777777" w:rsidR="00597613" w:rsidRPr="00903856" w:rsidRDefault="00597613" w:rsidP="002F1971">
            <w:pPr>
              <w:widowControl/>
              <w:rPr>
                <w:rFonts w:ascii="Aptos Narrow" w:eastAsia="Times New Roman" w:hAnsi="Aptos Narrow" w:cs="Times New Roman"/>
                <w:color w:val="000000"/>
                <w:lang w:val="en-GB" w:eastAsia="en-GB"/>
              </w:rPr>
            </w:pPr>
            <w:proofErr w:type="spellStart"/>
            <w:r w:rsidRPr="00903856">
              <w:rPr>
                <w:rFonts w:ascii="Aptos Narrow" w:eastAsia="Times New Roman" w:hAnsi="Aptos Narrow" w:cs="Times New Roman"/>
                <w:color w:val="000000"/>
                <w:lang w:val="en-GB" w:eastAsia="en-GB"/>
              </w:rPr>
              <w:t>Meerabeau</w:t>
            </w:r>
            <w:proofErr w:type="spellEnd"/>
          </w:p>
        </w:tc>
        <w:tc>
          <w:tcPr>
            <w:tcW w:w="4394" w:type="dxa"/>
            <w:shd w:val="clear" w:color="auto" w:fill="auto"/>
            <w:noWrap/>
            <w:vAlign w:val="bottom"/>
            <w:hideMark/>
          </w:tcPr>
          <w:p w14:paraId="27598B1E" w14:textId="77777777" w:rsidR="00597613" w:rsidRPr="00903856" w:rsidRDefault="00597613" w:rsidP="002F1971">
            <w:pPr>
              <w:widowControl/>
              <w:rPr>
                <w:rFonts w:ascii="Aptos Narrow" w:eastAsia="Times New Roman" w:hAnsi="Aptos Narrow" w:cs="Times New Roman"/>
                <w:color w:val="000000"/>
                <w:lang w:val="en-GB" w:eastAsia="en-GB"/>
              </w:rPr>
            </w:pPr>
            <w:r w:rsidRPr="00903856">
              <w:rPr>
                <w:rFonts w:ascii="Aptos Narrow" w:eastAsia="Times New Roman" w:hAnsi="Aptos Narrow" w:cs="Times New Roman"/>
                <w:color w:val="000000"/>
                <w:lang w:val="en-GB" w:eastAsia="en-GB"/>
              </w:rPr>
              <w:t xml:space="preserve">Community Train CRP </w:t>
            </w:r>
          </w:p>
        </w:tc>
      </w:tr>
      <w:tr w:rsidR="00597613" w:rsidRPr="00903856" w14:paraId="08077E01" w14:textId="77777777" w:rsidTr="002F1971">
        <w:trPr>
          <w:trHeight w:val="300"/>
        </w:trPr>
        <w:tc>
          <w:tcPr>
            <w:tcW w:w="1985" w:type="dxa"/>
            <w:shd w:val="clear" w:color="auto" w:fill="auto"/>
            <w:noWrap/>
            <w:vAlign w:val="bottom"/>
            <w:hideMark/>
          </w:tcPr>
          <w:p w14:paraId="36684261" w14:textId="77777777" w:rsidR="00597613" w:rsidRPr="00903856" w:rsidRDefault="00597613" w:rsidP="002F1971">
            <w:pPr>
              <w:widowControl/>
              <w:rPr>
                <w:rFonts w:ascii="Aptos Narrow" w:eastAsia="Times New Roman" w:hAnsi="Aptos Narrow" w:cs="Times New Roman"/>
                <w:color w:val="000000"/>
                <w:lang w:val="en-GB" w:eastAsia="en-GB"/>
              </w:rPr>
            </w:pPr>
            <w:r w:rsidRPr="00903856">
              <w:rPr>
                <w:rFonts w:ascii="Aptos Narrow" w:eastAsia="Times New Roman" w:hAnsi="Aptos Narrow" w:cs="Times New Roman"/>
                <w:color w:val="000000"/>
                <w:lang w:val="en-GB" w:eastAsia="en-GB"/>
              </w:rPr>
              <w:t>Chris</w:t>
            </w:r>
          </w:p>
        </w:tc>
        <w:tc>
          <w:tcPr>
            <w:tcW w:w="2268" w:type="dxa"/>
            <w:shd w:val="clear" w:color="auto" w:fill="auto"/>
            <w:noWrap/>
            <w:vAlign w:val="bottom"/>
            <w:hideMark/>
          </w:tcPr>
          <w:p w14:paraId="58C760E6" w14:textId="77777777" w:rsidR="00597613" w:rsidRPr="00903856" w:rsidRDefault="00597613" w:rsidP="002F1971">
            <w:pPr>
              <w:widowControl/>
              <w:rPr>
                <w:rFonts w:ascii="Aptos Narrow" w:eastAsia="Times New Roman" w:hAnsi="Aptos Narrow" w:cs="Times New Roman"/>
                <w:color w:val="000000"/>
                <w:lang w:val="en-GB" w:eastAsia="en-GB"/>
              </w:rPr>
            </w:pPr>
            <w:r w:rsidRPr="00903856">
              <w:rPr>
                <w:rFonts w:ascii="Aptos Narrow" w:eastAsia="Times New Roman" w:hAnsi="Aptos Narrow" w:cs="Times New Roman"/>
                <w:color w:val="000000"/>
                <w:lang w:val="en-GB" w:eastAsia="en-GB"/>
              </w:rPr>
              <w:t>Mitchell</w:t>
            </w:r>
          </w:p>
        </w:tc>
        <w:tc>
          <w:tcPr>
            <w:tcW w:w="4394" w:type="dxa"/>
            <w:shd w:val="clear" w:color="auto" w:fill="auto"/>
            <w:noWrap/>
            <w:vAlign w:val="bottom"/>
            <w:hideMark/>
          </w:tcPr>
          <w:p w14:paraId="73DD3357" w14:textId="77777777" w:rsidR="00597613" w:rsidRPr="00903856" w:rsidRDefault="00597613" w:rsidP="002F1971">
            <w:pPr>
              <w:widowControl/>
              <w:rPr>
                <w:rFonts w:ascii="Aptos Narrow" w:eastAsia="Times New Roman" w:hAnsi="Aptos Narrow" w:cs="Times New Roman"/>
                <w:color w:val="000000"/>
                <w:lang w:val="en-GB" w:eastAsia="en-GB"/>
              </w:rPr>
            </w:pPr>
            <w:r w:rsidRPr="00903856">
              <w:rPr>
                <w:rFonts w:ascii="Aptos Narrow" w:eastAsia="Times New Roman" w:hAnsi="Aptos Narrow" w:cs="Times New Roman"/>
                <w:color w:val="000000"/>
                <w:lang w:val="en-GB" w:eastAsia="en-GB"/>
              </w:rPr>
              <w:t xml:space="preserve">Wherry Lines CRP  </w:t>
            </w:r>
          </w:p>
        </w:tc>
      </w:tr>
      <w:tr w:rsidR="00597613" w:rsidRPr="00903856" w14:paraId="2371A714" w14:textId="77777777" w:rsidTr="002F1971">
        <w:trPr>
          <w:trHeight w:val="300"/>
        </w:trPr>
        <w:tc>
          <w:tcPr>
            <w:tcW w:w="1985" w:type="dxa"/>
            <w:shd w:val="clear" w:color="auto" w:fill="auto"/>
            <w:noWrap/>
            <w:vAlign w:val="bottom"/>
            <w:hideMark/>
          </w:tcPr>
          <w:p w14:paraId="2279A755" w14:textId="77777777" w:rsidR="00597613" w:rsidRPr="00903856" w:rsidRDefault="00597613" w:rsidP="002F1971">
            <w:pPr>
              <w:widowControl/>
              <w:rPr>
                <w:rFonts w:ascii="Aptos Narrow" w:eastAsia="Times New Roman" w:hAnsi="Aptos Narrow" w:cs="Times New Roman"/>
                <w:color w:val="000000"/>
                <w:lang w:val="en-GB" w:eastAsia="en-GB"/>
              </w:rPr>
            </w:pPr>
            <w:r w:rsidRPr="00903856">
              <w:rPr>
                <w:rFonts w:ascii="Aptos Narrow" w:eastAsia="Times New Roman" w:hAnsi="Aptos Narrow" w:cs="Times New Roman"/>
                <w:color w:val="000000"/>
                <w:lang w:val="en-GB" w:eastAsia="en-GB"/>
              </w:rPr>
              <w:t>Colin</w:t>
            </w:r>
          </w:p>
        </w:tc>
        <w:tc>
          <w:tcPr>
            <w:tcW w:w="2268" w:type="dxa"/>
            <w:shd w:val="clear" w:color="auto" w:fill="auto"/>
            <w:noWrap/>
            <w:vAlign w:val="bottom"/>
            <w:hideMark/>
          </w:tcPr>
          <w:p w14:paraId="30153FD9" w14:textId="77777777" w:rsidR="00597613" w:rsidRPr="00903856" w:rsidRDefault="00597613" w:rsidP="002F1971">
            <w:pPr>
              <w:widowControl/>
              <w:rPr>
                <w:rFonts w:ascii="Aptos Narrow" w:eastAsia="Times New Roman" w:hAnsi="Aptos Narrow" w:cs="Times New Roman"/>
                <w:color w:val="000000"/>
                <w:lang w:val="en-GB" w:eastAsia="en-GB"/>
              </w:rPr>
            </w:pPr>
            <w:r w:rsidRPr="00903856">
              <w:rPr>
                <w:rFonts w:ascii="Aptos Narrow" w:eastAsia="Times New Roman" w:hAnsi="Aptos Narrow" w:cs="Times New Roman"/>
                <w:color w:val="000000"/>
                <w:lang w:val="en-GB" w:eastAsia="en-GB"/>
              </w:rPr>
              <w:t>Moore</w:t>
            </w:r>
          </w:p>
        </w:tc>
        <w:tc>
          <w:tcPr>
            <w:tcW w:w="4394" w:type="dxa"/>
            <w:shd w:val="clear" w:color="auto" w:fill="auto"/>
            <w:noWrap/>
            <w:vAlign w:val="bottom"/>
            <w:hideMark/>
          </w:tcPr>
          <w:p w14:paraId="3A3F24C0" w14:textId="77777777" w:rsidR="00597613" w:rsidRPr="00903856" w:rsidRDefault="00597613" w:rsidP="002F1971">
            <w:pPr>
              <w:widowControl/>
              <w:rPr>
                <w:rFonts w:ascii="Aptos Narrow" w:eastAsia="Times New Roman" w:hAnsi="Aptos Narrow" w:cs="Times New Roman"/>
                <w:color w:val="000000"/>
                <w:lang w:val="en-GB" w:eastAsia="en-GB"/>
              </w:rPr>
            </w:pPr>
            <w:r w:rsidRPr="00903856">
              <w:rPr>
                <w:rFonts w:ascii="Aptos Narrow" w:eastAsia="Times New Roman" w:hAnsi="Aptos Narrow" w:cs="Times New Roman"/>
                <w:color w:val="000000"/>
                <w:lang w:val="en-GB" w:eastAsia="en-GB"/>
              </w:rPr>
              <w:t xml:space="preserve">Tyne Valley CRP  </w:t>
            </w:r>
          </w:p>
        </w:tc>
      </w:tr>
      <w:tr w:rsidR="00597613" w:rsidRPr="00903856" w14:paraId="62DD2F5A" w14:textId="77777777" w:rsidTr="002F1971">
        <w:trPr>
          <w:trHeight w:val="300"/>
        </w:trPr>
        <w:tc>
          <w:tcPr>
            <w:tcW w:w="1985" w:type="dxa"/>
            <w:shd w:val="clear" w:color="auto" w:fill="auto"/>
            <w:noWrap/>
            <w:vAlign w:val="bottom"/>
            <w:hideMark/>
          </w:tcPr>
          <w:p w14:paraId="5A236F20" w14:textId="77777777" w:rsidR="00597613" w:rsidRPr="00903856" w:rsidRDefault="00597613" w:rsidP="002F1971">
            <w:pPr>
              <w:widowControl/>
              <w:rPr>
                <w:rFonts w:ascii="Aptos Narrow" w:eastAsia="Times New Roman" w:hAnsi="Aptos Narrow" w:cs="Times New Roman"/>
                <w:color w:val="000000"/>
                <w:lang w:val="en-GB" w:eastAsia="en-GB"/>
              </w:rPr>
            </w:pPr>
            <w:r w:rsidRPr="00903856">
              <w:rPr>
                <w:rFonts w:ascii="Aptos Narrow" w:eastAsia="Times New Roman" w:hAnsi="Aptos Narrow" w:cs="Times New Roman"/>
                <w:color w:val="000000"/>
                <w:lang w:val="en-GB" w:eastAsia="en-GB"/>
              </w:rPr>
              <w:t>Sarah</w:t>
            </w:r>
          </w:p>
        </w:tc>
        <w:tc>
          <w:tcPr>
            <w:tcW w:w="2268" w:type="dxa"/>
            <w:shd w:val="clear" w:color="auto" w:fill="auto"/>
            <w:noWrap/>
            <w:vAlign w:val="bottom"/>
            <w:hideMark/>
          </w:tcPr>
          <w:p w14:paraId="1C6AF5B2" w14:textId="77777777" w:rsidR="00597613" w:rsidRPr="00903856" w:rsidRDefault="00597613" w:rsidP="002F1971">
            <w:pPr>
              <w:widowControl/>
              <w:rPr>
                <w:rFonts w:ascii="Aptos Narrow" w:eastAsia="Times New Roman" w:hAnsi="Aptos Narrow" w:cs="Times New Roman"/>
                <w:color w:val="000000"/>
                <w:lang w:val="en-GB" w:eastAsia="en-GB"/>
              </w:rPr>
            </w:pPr>
            <w:r w:rsidRPr="00903856">
              <w:rPr>
                <w:rFonts w:ascii="Aptos Narrow" w:eastAsia="Times New Roman" w:hAnsi="Aptos Narrow" w:cs="Times New Roman"/>
                <w:color w:val="000000"/>
                <w:lang w:val="en-GB" w:eastAsia="en-GB"/>
              </w:rPr>
              <w:t>Morgan</w:t>
            </w:r>
          </w:p>
        </w:tc>
        <w:tc>
          <w:tcPr>
            <w:tcW w:w="4394" w:type="dxa"/>
            <w:shd w:val="clear" w:color="auto" w:fill="auto"/>
            <w:noWrap/>
            <w:vAlign w:val="bottom"/>
            <w:hideMark/>
          </w:tcPr>
          <w:p w14:paraId="4E6063B0" w14:textId="77777777" w:rsidR="00597613" w:rsidRPr="00903856" w:rsidRDefault="00597613" w:rsidP="002F1971">
            <w:pPr>
              <w:widowControl/>
              <w:rPr>
                <w:rFonts w:ascii="Aptos Narrow" w:eastAsia="Times New Roman" w:hAnsi="Aptos Narrow" w:cs="Times New Roman"/>
                <w:color w:val="000000"/>
                <w:lang w:val="en-GB" w:eastAsia="en-GB"/>
              </w:rPr>
            </w:pPr>
            <w:r w:rsidRPr="00903856">
              <w:rPr>
                <w:rFonts w:ascii="Aptos Narrow" w:eastAsia="Times New Roman" w:hAnsi="Aptos Narrow" w:cs="Times New Roman"/>
                <w:color w:val="000000"/>
                <w:lang w:val="en-GB" w:eastAsia="en-GB"/>
              </w:rPr>
              <w:t>Crewe to Manchester CRP</w:t>
            </w:r>
          </w:p>
        </w:tc>
      </w:tr>
      <w:tr w:rsidR="00597613" w:rsidRPr="00903856" w14:paraId="7BF93626" w14:textId="77777777" w:rsidTr="002F1971">
        <w:trPr>
          <w:trHeight w:val="300"/>
        </w:trPr>
        <w:tc>
          <w:tcPr>
            <w:tcW w:w="1985" w:type="dxa"/>
            <w:shd w:val="clear" w:color="auto" w:fill="auto"/>
            <w:noWrap/>
            <w:vAlign w:val="bottom"/>
            <w:hideMark/>
          </w:tcPr>
          <w:p w14:paraId="5A6E766C" w14:textId="77777777" w:rsidR="00597613" w:rsidRPr="00903856" w:rsidRDefault="00597613" w:rsidP="002F1971">
            <w:pPr>
              <w:widowControl/>
              <w:rPr>
                <w:rFonts w:ascii="Aptos Narrow" w:eastAsia="Times New Roman" w:hAnsi="Aptos Narrow" w:cs="Times New Roman"/>
                <w:color w:val="000000"/>
                <w:lang w:val="en-GB" w:eastAsia="en-GB"/>
              </w:rPr>
            </w:pPr>
            <w:r w:rsidRPr="00903856">
              <w:rPr>
                <w:rFonts w:ascii="Aptos Narrow" w:eastAsia="Times New Roman" w:hAnsi="Aptos Narrow" w:cs="Times New Roman"/>
                <w:color w:val="000000"/>
                <w:lang w:val="en-GB" w:eastAsia="en-GB"/>
              </w:rPr>
              <w:t>Chris</w:t>
            </w:r>
          </w:p>
        </w:tc>
        <w:tc>
          <w:tcPr>
            <w:tcW w:w="2268" w:type="dxa"/>
            <w:shd w:val="clear" w:color="auto" w:fill="auto"/>
            <w:noWrap/>
            <w:vAlign w:val="bottom"/>
            <w:hideMark/>
          </w:tcPr>
          <w:p w14:paraId="5AC1E832" w14:textId="77777777" w:rsidR="00597613" w:rsidRPr="00903856" w:rsidRDefault="00597613" w:rsidP="002F1971">
            <w:pPr>
              <w:widowControl/>
              <w:rPr>
                <w:rFonts w:ascii="Aptos Narrow" w:eastAsia="Times New Roman" w:hAnsi="Aptos Narrow" w:cs="Times New Roman"/>
                <w:color w:val="000000"/>
                <w:lang w:val="en-GB" w:eastAsia="en-GB"/>
              </w:rPr>
            </w:pPr>
            <w:r w:rsidRPr="00903856">
              <w:rPr>
                <w:rFonts w:ascii="Aptos Narrow" w:eastAsia="Times New Roman" w:hAnsi="Aptos Narrow" w:cs="Times New Roman"/>
                <w:color w:val="000000"/>
                <w:lang w:val="en-GB" w:eastAsia="en-GB"/>
              </w:rPr>
              <w:t>Morgan</w:t>
            </w:r>
          </w:p>
        </w:tc>
        <w:tc>
          <w:tcPr>
            <w:tcW w:w="4394" w:type="dxa"/>
            <w:shd w:val="clear" w:color="auto" w:fill="auto"/>
            <w:noWrap/>
            <w:vAlign w:val="bottom"/>
            <w:hideMark/>
          </w:tcPr>
          <w:p w14:paraId="5BF5B3A2" w14:textId="77777777" w:rsidR="00597613" w:rsidRPr="00903856" w:rsidRDefault="00597613" w:rsidP="002F1971">
            <w:pPr>
              <w:widowControl/>
              <w:rPr>
                <w:rFonts w:ascii="Aptos Narrow" w:eastAsia="Times New Roman" w:hAnsi="Aptos Narrow" w:cs="Times New Roman"/>
                <w:color w:val="000000"/>
                <w:lang w:val="en-GB" w:eastAsia="en-GB"/>
              </w:rPr>
            </w:pPr>
            <w:r w:rsidRPr="00903856">
              <w:rPr>
                <w:rFonts w:ascii="Aptos Narrow" w:eastAsia="Times New Roman" w:hAnsi="Aptos Narrow" w:cs="Times New Roman"/>
                <w:color w:val="000000"/>
                <w:lang w:val="en-GB" w:eastAsia="en-GB"/>
              </w:rPr>
              <w:t xml:space="preserve">Friends of Dore &amp; </w:t>
            </w:r>
            <w:proofErr w:type="spellStart"/>
            <w:r w:rsidRPr="00903856">
              <w:rPr>
                <w:rFonts w:ascii="Aptos Narrow" w:eastAsia="Times New Roman" w:hAnsi="Aptos Narrow" w:cs="Times New Roman"/>
                <w:color w:val="000000"/>
                <w:lang w:val="en-GB" w:eastAsia="en-GB"/>
              </w:rPr>
              <w:t>Totley</w:t>
            </w:r>
            <w:proofErr w:type="spellEnd"/>
            <w:r w:rsidRPr="00903856">
              <w:rPr>
                <w:rFonts w:ascii="Aptos Narrow" w:eastAsia="Times New Roman" w:hAnsi="Aptos Narrow" w:cs="Times New Roman"/>
                <w:color w:val="000000"/>
                <w:lang w:val="en-GB" w:eastAsia="en-GB"/>
              </w:rPr>
              <w:t xml:space="preserve"> Station</w:t>
            </w:r>
          </w:p>
        </w:tc>
      </w:tr>
      <w:tr w:rsidR="00597613" w:rsidRPr="00903856" w14:paraId="69DEB54E" w14:textId="77777777" w:rsidTr="002F1971">
        <w:trPr>
          <w:trHeight w:val="300"/>
        </w:trPr>
        <w:tc>
          <w:tcPr>
            <w:tcW w:w="1985" w:type="dxa"/>
            <w:shd w:val="clear" w:color="auto" w:fill="auto"/>
            <w:noWrap/>
            <w:vAlign w:val="bottom"/>
            <w:hideMark/>
          </w:tcPr>
          <w:p w14:paraId="229F4A04" w14:textId="77777777" w:rsidR="00597613" w:rsidRPr="00903856" w:rsidRDefault="00597613" w:rsidP="002F1971">
            <w:pPr>
              <w:widowControl/>
              <w:rPr>
                <w:rFonts w:ascii="Aptos Narrow" w:eastAsia="Times New Roman" w:hAnsi="Aptos Narrow" w:cs="Times New Roman"/>
                <w:color w:val="000000"/>
                <w:lang w:val="en-GB" w:eastAsia="en-GB"/>
              </w:rPr>
            </w:pPr>
            <w:r w:rsidRPr="00903856">
              <w:rPr>
                <w:rFonts w:ascii="Aptos Narrow" w:eastAsia="Times New Roman" w:hAnsi="Aptos Narrow" w:cs="Times New Roman"/>
                <w:color w:val="000000"/>
                <w:lang w:val="en-GB" w:eastAsia="en-GB"/>
              </w:rPr>
              <w:t>Fiona</w:t>
            </w:r>
          </w:p>
        </w:tc>
        <w:tc>
          <w:tcPr>
            <w:tcW w:w="2268" w:type="dxa"/>
            <w:shd w:val="clear" w:color="auto" w:fill="auto"/>
            <w:noWrap/>
            <w:vAlign w:val="bottom"/>
            <w:hideMark/>
          </w:tcPr>
          <w:p w14:paraId="53E738D2" w14:textId="77777777" w:rsidR="00597613" w:rsidRPr="00903856" w:rsidRDefault="00597613" w:rsidP="002F1971">
            <w:pPr>
              <w:widowControl/>
              <w:rPr>
                <w:rFonts w:ascii="Aptos Narrow" w:eastAsia="Times New Roman" w:hAnsi="Aptos Narrow" w:cs="Times New Roman"/>
                <w:color w:val="000000"/>
                <w:lang w:val="en-GB" w:eastAsia="en-GB"/>
              </w:rPr>
            </w:pPr>
            <w:r w:rsidRPr="00903856">
              <w:rPr>
                <w:rFonts w:ascii="Aptos Narrow" w:eastAsia="Times New Roman" w:hAnsi="Aptos Narrow" w:cs="Times New Roman"/>
                <w:color w:val="000000"/>
                <w:lang w:val="en-GB" w:eastAsia="en-GB"/>
              </w:rPr>
              <w:t>Morton</w:t>
            </w:r>
          </w:p>
        </w:tc>
        <w:tc>
          <w:tcPr>
            <w:tcW w:w="4394" w:type="dxa"/>
            <w:shd w:val="clear" w:color="auto" w:fill="auto"/>
            <w:noWrap/>
            <w:vAlign w:val="bottom"/>
            <w:hideMark/>
          </w:tcPr>
          <w:p w14:paraId="687BA10F" w14:textId="77777777" w:rsidR="00597613" w:rsidRPr="00903856" w:rsidRDefault="00597613" w:rsidP="002F1971">
            <w:pPr>
              <w:widowControl/>
              <w:rPr>
                <w:rFonts w:ascii="Aptos Narrow" w:eastAsia="Times New Roman" w:hAnsi="Aptos Narrow" w:cs="Times New Roman"/>
                <w:color w:val="000000"/>
                <w:lang w:val="en-GB" w:eastAsia="en-GB"/>
              </w:rPr>
            </w:pPr>
            <w:r w:rsidRPr="00903856">
              <w:rPr>
                <w:rFonts w:ascii="Aptos Narrow" w:eastAsia="Times New Roman" w:hAnsi="Aptos Narrow" w:cs="Times New Roman"/>
                <w:color w:val="000000"/>
                <w:lang w:val="en-GB" w:eastAsia="en-GB"/>
              </w:rPr>
              <w:t xml:space="preserve">Southeast Communities Rail Partnership </w:t>
            </w:r>
          </w:p>
        </w:tc>
      </w:tr>
      <w:tr w:rsidR="00597613" w:rsidRPr="00903856" w14:paraId="33E111E1" w14:textId="77777777" w:rsidTr="002F1971">
        <w:trPr>
          <w:trHeight w:val="300"/>
        </w:trPr>
        <w:tc>
          <w:tcPr>
            <w:tcW w:w="1985" w:type="dxa"/>
            <w:shd w:val="clear" w:color="auto" w:fill="auto"/>
            <w:noWrap/>
            <w:vAlign w:val="bottom"/>
            <w:hideMark/>
          </w:tcPr>
          <w:p w14:paraId="1FDE7104" w14:textId="77777777" w:rsidR="00597613" w:rsidRPr="00903856" w:rsidRDefault="00597613" w:rsidP="002F1971">
            <w:pPr>
              <w:widowControl/>
              <w:rPr>
                <w:rFonts w:ascii="Aptos Narrow" w:eastAsia="Times New Roman" w:hAnsi="Aptos Narrow" w:cs="Times New Roman"/>
                <w:color w:val="000000"/>
                <w:lang w:val="en-GB" w:eastAsia="en-GB"/>
              </w:rPr>
            </w:pPr>
            <w:r w:rsidRPr="00903856">
              <w:rPr>
                <w:rFonts w:ascii="Aptos Narrow" w:eastAsia="Times New Roman" w:hAnsi="Aptos Narrow" w:cs="Times New Roman"/>
                <w:color w:val="000000"/>
                <w:lang w:val="en-GB" w:eastAsia="en-GB"/>
              </w:rPr>
              <w:t>Alan</w:t>
            </w:r>
          </w:p>
        </w:tc>
        <w:tc>
          <w:tcPr>
            <w:tcW w:w="2268" w:type="dxa"/>
            <w:shd w:val="clear" w:color="auto" w:fill="auto"/>
            <w:noWrap/>
            <w:vAlign w:val="bottom"/>
            <w:hideMark/>
          </w:tcPr>
          <w:p w14:paraId="33A26DB6" w14:textId="77777777" w:rsidR="00597613" w:rsidRPr="00903856" w:rsidRDefault="00597613" w:rsidP="002F1971">
            <w:pPr>
              <w:widowControl/>
              <w:rPr>
                <w:rFonts w:ascii="Aptos Narrow" w:eastAsia="Times New Roman" w:hAnsi="Aptos Narrow" w:cs="Times New Roman"/>
                <w:color w:val="000000"/>
                <w:lang w:val="en-GB" w:eastAsia="en-GB"/>
              </w:rPr>
            </w:pPr>
            <w:r w:rsidRPr="00903856">
              <w:rPr>
                <w:rFonts w:ascii="Aptos Narrow" w:eastAsia="Times New Roman" w:hAnsi="Aptos Narrow" w:cs="Times New Roman"/>
                <w:color w:val="000000"/>
                <w:lang w:val="en-GB" w:eastAsia="en-GB"/>
              </w:rPr>
              <w:t>Neville</w:t>
            </w:r>
          </w:p>
        </w:tc>
        <w:tc>
          <w:tcPr>
            <w:tcW w:w="4394" w:type="dxa"/>
            <w:shd w:val="clear" w:color="auto" w:fill="auto"/>
            <w:noWrap/>
            <w:vAlign w:val="bottom"/>
            <w:hideMark/>
          </w:tcPr>
          <w:p w14:paraId="7957AEFD" w14:textId="77777777" w:rsidR="00597613" w:rsidRPr="00903856" w:rsidRDefault="00597613" w:rsidP="002F1971">
            <w:pPr>
              <w:widowControl/>
              <w:rPr>
                <w:rFonts w:ascii="Aptos Narrow" w:eastAsia="Times New Roman" w:hAnsi="Aptos Narrow" w:cs="Times New Roman"/>
                <w:color w:val="000000"/>
                <w:lang w:val="en-GB" w:eastAsia="en-GB"/>
              </w:rPr>
            </w:pPr>
            <w:r w:rsidRPr="00903856">
              <w:rPr>
                <w:rFonts w:ascii="Aptos Narrow" w:eastAsia="Times New Roman" w:hAnsi="Aptos Narrow" w:cs="Times New Roman"/>
                <w:color w:val="000000"/>
                <w:lang w:val="en-GB" w:eastAsia="en-GB"/>
              </w:rPr>
              <w:t>Greater Anglia</w:t>
            </w:r>
          </w:p>
        </w:tc>
      </w:tr>
      <w:tr w:rsidR="00597613" w:rsidRPr="00903856" w14:paraId="7117A98A" w14:textId="77777777" w:rsidTr="002F1971">
        <w:trPr>
          <w:trHeight w:val="300"/>
        </w:trPr>
        <w:tc>
          <w:tcPr>
            <w:tcW w:w="1985" w:type="dxa"/>
            <w:shd w:val="clear" w:color="auto" w:fill="auto"/>
            <w:noWrap/>
            <w:vAlign w:val="bottom"/>
            <w:hideMark/>
          </w:tcPr>
          <w:p w14:paraId="5C77A2DA" w14:textId="77777777" w:rsidR="00597613" w:rsidRPr="00903856" w:rsidRDefault="00597613" w:rsidP="002F1971">
            <w:pPr>
              <w:widowControl/>
              <w:rPr>
                <w:rFonts w:ascii="Aptos Narrow" w:eastAsia="Times New Roman" w:hAnsi="Aptos Narrow" w:cs="Times New Roman"/>
                <w:color w:val="000000"/>
                <w:lang w:val="en-GB" w:eastAsia="en-GB"/>
              </w:rPr>
            </w:pPr>
            <w:r w:rsidRPr="00903856">
              <w:rPr>
                <w:rFonts w:ascii="Aptos Narrow" w:eastAsia="Times New Roman" w:hAnsi="Aptos Narrow" w:cs="Times New Roman"/>
                <w:color w:val="000000"/>
                <w:lang w:val="en-GB" w:eastAsia="en-GB"/>
              </w:rPr>
              <w:t>Mikey</w:t>
            </w:r>
          </w:p>
        </w:tc>
        <w:tc>
          <w:tcPr>
            <w:tcW w:w="2268" w:type="dxa"/>
            <w:shd w:val="clear" w:color="auto" w:fill="auto"/>
            <w:noWrap/>
            <w:vAlign w:val="bottom"/>
            <w:hideMark/>
          </w:tcPr>
          <w:p w14:paraId="74AF7549" w14:textId="77777777" w:rsidR="00597613" w:rsidRPr="00903856" w:rsidRDefault="00597613" w:rsidP="002F1971">
            <w:pPr>
              <w:widowControl/>
              <w:rPr>
                <w:rFonts w:ascii="Aptos Narrow" w:eastAsia="Times New Roman" w:hAnsi="Aptos Narrow" w:cs="Times New Roman"/>
                <w:color w:val="000000"/>
                <w:lang w:val="en-GB" w:eastAsia="en-GB"/>
              </w:rPr>
            </w:pPr>
            <w:r w:rsidRPr="00903856">
              <w:rPr>
                <w:rFonts w:ascii="Aptos Narrow" w:eastAsia="Times New Roman" w:hAnsi="Aptos Narrow" w:cs="Times New Roman"/>
                <w:color w:val="000000"/>
                <w:lang w:val="en-GB" w:eastAsia="en-GB"/>
              </w:rPr>
              <w:t>Nevitt</w:t>
            </w:r>
          </w:p>
        </w:tc>
        <w:tc>
          <w:tcPr>
            <w:tcW w:w="4394" w:type="dxa"/>
            <w:shd w:val="clear" w:color="auto" w:fill="auto"/>
            <w:noWrap/>
            <w:vAlign w:val="bottom"/>
            <w:hideMark/>
          </w:tcPr>
          <w:p w14:paraId="0A336789" w14:textId="77777777" w:rsidR="00597613" w:rsidRPr="00903856" w:rsidRDefault="00597613" w:rsidP="002F1971">
            <w:pPr>
              <w:widowControl/>
              <w:rPr>
                <w:rFonts w:ascii="Aptos Narrow" w:eastAsia="Times New Roman" w:hAnsi="Aptos Narrow" w:cs="Times New Roman"/>
                <w:color w:val="000000"/>
                <w:lang w:val="en-GB" w:eastAsia="en-GB"/>
              </w:rPr>
            </w:pPr>
            <w:r w:rsidRPr="00903856">
              <w:rPr>
                <w:rFonts w:ascii="Aptos Narrow" w:eastAsia="Times New Roman" w:hAnsi="Aptos Narrow" w:cs="Times New Roman"/>
                <w:color w:val="000000"/>
                <w:lang w:val="en-GB" w:eastAsia="en-GB"/>
              </w:rPr>
              <w:t xml:space="preserve">Hampshire CRP   </w:t>
            </w:r>
          </w:p>
        </w:tc>
      </w:tr>
      <w:tr w:rsidR="00597613" w:rsidRPr="00903856" w14:paraId="48183926" w14:textId="77777777" w:rsidTr="002F1971">
        <w:trPr>
          <w:trHeight w:val="300"/>
        </w:trPr>
        <w:tc>
          <w:tcPr>
            <w:tcW w:w="1985" w:type="dxa"/>
            <w:shd w:val="clear" w:color="auto" w:fill="auto"/>
            <w:noWrap/>
            <w:vAlign w:val="bottom"/>
            <w:hideMark/>
          </w:tcPr>
          <w:p w14:paraId="33D00ADF" w14:textId="77777777" w:rsidR="00597613" w:rsidRPr="00903856" w:rsidRDefault="00597613" w:rsidP="002F1971">
            <w:pPr>
              <w:widowControl/>
              <w:rPr>
                <w:rFonts w:ascii="Aptos Narrow" w:eastAsia="Times New Roman" w:hAnsi="Aptos Narrow" w:cs="Times New Roman"/>
                <w:color w:val="000000"/>
                <w:lang w:val="en-GB" w:eastAsia="en-GB"/>
              </w:rPr>
            </w:pPr>
            <w:r w:rsidRPr="00903856">
              <w:rPr>
                <w:rFonts w:ascii="Aptos Narrow" w:eastAsia="Times New Roman" w:hAnsi="Aptos Narrow" w:cs="Times New Roman"/>
                <w:color w:val="000000"/>
                <w:lang w:val="en-GB" w:eastAsia="en-GB"/>
              </w:rPr>
              <w:t>Rachel</w:t>
            </w:r>
          </w:p>
        </w:tc>
        <w:tc>
          <w:tcPr>
            <w:tcW w:w="2268" w:type="dxa"/>
            <w:shd w:val="clear" w:color="auto" w:fill="auto"/>
            <w:noWrap/>
            <w:vAlign w:val="bottom"/>
            <w:hideMark/>
          </w:tcPr>
          <w:p w14:paraId="4F3DCAAD" w14:textId="77777777" w:rsidR="00597613" w:rsidRPr="00903856" w:rsidRDefault="00597613" w:rsidP="002F1971">
            <w:pPr>
              <w:widowControl/>
              <w:rPr>
                <w:rFonts w:ascii="Aptos Narrow" w:eastAsia="Times New Roman" w:hAnsi="Aptos Narrow" w:cs="Times New Roman"/>
                <w:color w:val="000000"/>
                <w:lang w:val="en-GB" w:eastAsia="en-GB"/>
              </w:rPr>
            </w:pPr>
            <w:r w:rsidRPr="00903856">
              <w:rPr>
                <w:rFonts w:ascii="Aptos Narrow" w:eastAsia="Times New Roman" w:hAnsi="Aptos Narrow" w:cs="Times New Roman"/>
                <w:color w:val="000000"/>
                <w:lang w:val="en-GB" w:eastAsia="en-GB"/>
              </w:rPr>
              <w:t>Osborne</w:t>
            </w:r>
          </w:p>
        </w:tc>
        <w:tc>
          <w:tcPr>
            <w:tcW w:w="4394" w:type="dxa"/>
            <w:shd w:val="clear" w:color="auto" w:fill="auto"/>
            <w:noWrap/>
            <w:vAlign w:val="bottom"/>
            <w:hideMark/>
          </w:tcPr>
          <w:p w14:paraId="10953B7F" w14:textId="77777777" w:rsidR="00597613" w:rsidRPr="00903856" w:rsidRDefault="00597613" w:rsidP="002F1971">
            <w:pPr>
              <w:widowControl/>
              <w:rPr>
                <w:rFonts w:ascii="Aptos Narrow" w:eastAsia="Times New Roman" w:hAnsi="Aptos Narrow" w:cs="Times New Roman"/>
                <w:color w:val="000000"/>
                <w:lang w:val="en-GB" w:eastAsia="en-GB"/>
              </w:rPr>
            </w:pPr>
            <w:r w:rsidRPr="00903856">
              <w:rPr>
                <w:rFonts w:ascii="Aptos Narrow" w:eastAsia="Times New Roman" w:hAnsi="Aptos Narrow" w:cs="Times New Roman"/>
                <w:color w:val="000000"/>
                <w:lang w:val="en-GB" w:eastAsia="en-GB"/>
              </w:rPr>
              <w:t xml:space="preserve">Yorkshire Coast CRP  </w:t>
            </w:r>
          </w:p>
        </w:tc>
      </w:tr>
      <w:tr w:rsidR="00597613" w:rsidRPr="00903856" w14:paraId="15377976" w14:textId="77777777" w:rsidTr="002F1971">
        <w:trPr>
          <w:trHeight w:val="300"/>
        </w:trPr>
        <w:tc>
          <w:tcPr>
            <w:tcW w:w="1985" w:type="dxa"/>
            <w:shd w:val="clear" w:color="auto" w:fill="auto"/>
            <w:noWrap/>
            <w:vAlign w:val="bottom"/>
            <w:hideMark/>
          </w:tcPr>
          <w:p w14:paraId="6455419E" w14:textId="77777777" w:rsidR="00597613" w:rsidRPr="00903856" w:rsidRDefault="00597613" w:rsidP="002F1971">
            <w:pPr>
              <w:widowControl/>
              <w:rPr>
                <w:rFonts w:ascii="Aptos Narrow" w:eastAsia="Times New Roman" w:hAnsi="Aptos Narrow" w:cs="Times New Roman"/>
                <w:color w:val="000000"/>
                <w:lang w:val="en-GB" w:eastAsia="en-GB"/>
              </w:rPr>
            </w:pPr>
            <w:r w:rsidRPr="00903856">
              <w:rPr>
                <w:rFonts w:ascii="Aptos Narrow" w:eastAsia="Times New Roman" w:hAnsi="Aptos Narrow" w:cs="Times New Roman"/>
                <w:color w:val="000000"/>
                <w:lang w:val="en-GB" w:eastAsia="en-GB"/>
              </w:rPr>
              <w:t>Tom</w:t>
            </w:r>
          </w:p>
        </w:tc>
        <w:tc>
          <w:tcPr>
            <w:tcW w:w="2268" w:type="dxa"/>
            <w:shd w:val="clear" w:color="auto" w:fill="auto"/>
            <w:noWrap/>
            <w:vAlign w:val="bottom"/>
            <w:hideMark/>
          </w:tcPr>
          <w:p w14:paraId="35C329EF" w14:textId="77777777" w:rsidR="00597613" w:rsidRPr="00903856" w:rsidRDefault="00597613" w:rsidP="002F1971">
            <w:pPr>
              <w:widowControl/>
              <w:rPr>
                <w:rFonts w:ascii="Aptos Narrow" w:eastAsia="Times New Roman" w:hAnsi="Aptos Narrow" w:cs="Times New Roman"/>
                <w:color w:val="000000"/>
                <w:lang w:val="en-GB" w:eastAsia="en-GB"/>
              </w:rPr>
            </w:pPr>
            <w:r w:rsidRPr="00903856">
              <w:rPr>
                <w:rFonts w:ascii="Aptos Narrow" w:eastAsia="Times New Roman" w:hAnsi="Aptos Narrow" w:cs="Times New Roman"/>
                <w:color w:val="000000"/>
                <w:lang w:val="en-GB" w:eastAsia="en-GB"/>
              </w:rPr>
              <w:t>Painter</w:t>
            </w:r>
          </w:p>
        </w:tc>
        <w:tc>
          <w:tcPr>
            <w:tcW w:w="4394" w:type="dxa"/>
            <w:shd w:val="clear" w:color="auto" w:fill="auto"/>
            <w:noWrap/>
            <w:vAlign w:val="bottom"/>
            <w:hideMark/>
          </w:tcPr>
          <w:p w14:paraId="1B2C8001" w14:textId="77777777" w:rsidR="00597613" w:rsidRPr="00903856" w:rsidRDefault="00597613" w:rsidP="002F1971">
            <w:pPr>
              <w:widowControl/>
              <w:rPr>
                <w:rFonts w:ascii="Aptos Narrow" w:eastAsia="Times New Roman" w:hAnsi="Aptos Narrow" w:cs="Times New Roman"/>
                <w:color w:val="000000"/>
                <w:lang w:val="en-GB" w:eastAsia="en-GB"/>
              </w:rPr>
            </w:pPr>
            <w:r w:rsidRPr="00903856">
              <w:rPr>
                <w:rFonts w:ascii="Aptos Narrow" w:eastAsia="Times New Roman" w:hAnsi="Aptos Narrow" w:cs="Times New Roman"/>
                <w:color w:val="000000"/>
                <w:lang w:val="en-GB" w:eastAsia="en-GB"/>
              </w:rPr>
              <w:t xml:space="preserve">Worcestershire CRP   </w:t>
            </w:r>
          </w:p>
        </w:tc>
      </w:tr>
      <w:tr w:rsidR="00597613" w:rsidRPr="00903856" w14:paraId="732D2DF0" w14:textId="77777777" w:rsidTr="002F1971">
        <w:trPr>
          <w:trHeight w:val="300"/>
        </w:trPr>
        <w:tc>
          <w:tcPr>
            <w:tcW w:w="1985" w:type="dxa"/>
            <w:shd w:val="clear" w:color="auto" w:fill="auto"/>
            <w:noWrap/>
            <w:vAlign w:val="bottom"/>
            <w:hideMark/>
          </w:tcPr>
          <w:p w14:paraId="0C3B6835" w14:textId="77777777" w:rsidR="00597613" w:rsidRPr="00903856" w:rsidRDefault="00597613" w:rsidP="002F1971">
            <w:pPr>
              <w:widowControl/>
              <w:rPr>
                <w:rFonts w:ascii="Aptos Narrow" w:eastAsia="Times New Roman" w:hAnsi="Aptos Narrow" w:cs="Times New Roman"/>
                <w:color w:val="000000"/>
                <w:lang w:val="en-GB" w:eastAsia="en-GB"/>
              </w:rPr>
            </w:pPr>
            <w:r w:rsidRPr="00903856">
              <w:rPr>
                <w:rFonts w:ascii="Aptos Narrow" w:eastAsia="Times New Roman" w:hAnsi="Aptos Narrow" w:cs="Times New Roman"/>
                <w:color w:val="000000"/>
                <w:lang w:val="en-GB" w:eastAsia="en-GB"/>
              </w:rPr>
              <w:t>Himali</w:t>
            </w:r>
          </w:p>
        </w:tc>
        <w:tc>
          <w:tcPr>
            <w:tcW w:w="2268" w:type="dxa"/>
            <w:shd w:val="clear" w:color="auto" w:fill="auto"/>
            <w:noWrap/>
            <w:vAlign w:val="bottom"/>
            <w:hideMark/>
          </w:tcPr>
          <w:p w14:paraId="5E195F8A" w14:textId="77777777" w:rsidR="00597613" w:rsidRPr="00903856" w:rsidRDefault="00597613" w:rsidP="002F1971">
            <w:pPr>
              <w:widowControl/>
              <w:rPr>
                <w:rFonts w:ascii="Aptos Narrow" w:eastAsia="Times New Roman" w:hAnsi="Aptos Narrow" w:cs="Times New Roman"/>
                <w:color w:val="000000"/>
                <w:lang w:val="en-GB" w:eastAsia="en-GB"/>
              </w:rPr>
            </w:pPr>
            <w:r w:rsidRPr="00903856">
              <w:rPr>
                <w:rFonts w:ascii="Aptos Narrow" w:eastAsia="Times New Roman" w:hAnsi="Aptos Narrow" w:cs="Times New Roman"/>
                <w:color w:val="000000"/>
                <w:lang w:val="en-GB" w:eastAsia="en-GB"/>
              </w:rPr>
              <w:t>Patil</w:t>
            </w:r>
          </w:p>
        </w:tc>
        <w:tc>
          <w:tcPr>
            <w:tcW w:w="4394" w:type="dxa"/>
            <w:shd w:val="clear" w:color="auto" w:fill="auto"/>
            <w:noWrap/>
            <w:vAlign w:val="bottom"/>
            <w:hideMark/>
          </w:tcPr>
          <w:p w14:paraId="0E732A5F" w14:textId="77777777" w:rsidR="00597613" w:rsidRPr="00903856" w:rsidRDefault="00597613" w:rsidP="002F1971">
            <w:pPr>
              <w:widowControl/>
              <w:rPr>
                <w:rFonts w:ascii="Aptos Narrow" w:eastAsia="Times New Roman" w:hAnsi="Aptos Narrow" w:cs="Times New Roman"/>
                <w:color w:val="000000"/>
                <w:lang w:val="en-GB" w:eastAsia="en-GB"/>
              </w:rPr>
            </w:pPr>
            <w:r w:rsidRPr="00903856">
              <w:rPr>
                <w:rFonts w:ascii="Aptos Narrow" w:eastAsia="Times New Roman" w:hAnsi="Aptos Narrow" w:cs="Times New Roman"/>
                <w:color w:val="000000"/>
                <w:lang w:val="en-GB" w:eastAsia="en-GB"/>
              </w:rPr>
              <w:t>Community Train CRP</w:t>
            </w:r>
          </w:p>
        </w:tc>
      </w:tr>
      <w:tr w:rsidR="00597613" w:rsidRPr="00903856" w14:paraId="67897B52" w14:textId="77777777" w:rsidTr="002F1971">
        <w:trPr>
          <w:trHeight w:val="300"/>
        </w:trPr>
        <w:tc>
          <w:tcPr>
            <w:tcW w:w="1985" w:type="dxa"/>
            <w:shd w:val="clear" w:color="auto" w:fill="auto"/>
            <w:noWrap/>
            <w:vAlign w:val="bottom"/>
            <w:hideMark/>
          </w:tcPr>
          <w:p w14:paraId="27484F91" w14:textId="77777777" w:rsidR="00597613" w:rsidRPr="00903856" w:rsidRDefault="00597613" w:rsidP="002F1971">
            <w:pPr>
              <w:widowControl/>
              <w:rPr>
                <w:rFonts w:ascii="Aptos Narrow" w:eastAsia="Times New Roman" w:hAnsi="Aptos Narrow" w:cs="Times New Roman"/>
                <w:color w:val="000000"/>
                <w:lang w:val="en-GB" w:eastAsia="en-GB"/>
              </w:rPr>
            </w:pPr>
            <w:r w:rsidRPr="00903856">
              <w:rPr>
                <w:rFonts w:ascii="Aptos Narrow" w:eastAsia="Times New Roman" w:hAnsi="Aptos Narrow" w:cs="Times New Roman"/>
                <w:color w:val="000000"/>
                <w:lang w:val="en-GB" w:eastAsia="en-GB"/>
              </w:rPr>
              <w:t>Dave</w:t>
            </w:r>
          </w:p>
        </w:tc>
        <w:tc>
          <w:tcPr>
            <w:tcW w:w="2268" w:type="dxa"/>
            <w:shd w:val="clear" w:color="auto" w:fill="auto"/>
            <w:noWrap/>
            <w:vAlign w:val="bottom"/>
            <w:hideMark/>
          </w:tcPr>
          <w:p w14:paraId="1C213F6D" w14:textId="77777777" w:rsidR="00597613" w:rsidRPr="00903856" w:rsidRDefault="00597613" w:rsidP="002F1971">
            <w:pPr>
              <w:widowControl/>
              <w:rPr>
                <w:rFonts w:ascii="Aptos Narrow" w:eastAsia="Times New Roman" w:hAnsi="Aptos Narrow" w:cs="Times New Roman"/>
                <w:color w:val="000000"/>
                <w:lang w:val="en-GB" w:eastAsia="en-GB"/>
              </w:rPr>
            </w:pPr>
            <w:r w:rsidRPr="00903856">
              <w:rPr>
                <w:rFonts w:ascii="Aptos Narrow" w:eastAsia="Times New Roman" w:hAnsi="Aptos Narrow" w:cs="Times New Roman"/>
                <w:color w:val="000000"/>
                <w:lang w:val="en-GB" w:eastAsia="en-GB"/>
              </w:rPr>
              <w:t>Pearce</w:t>
            </w:r>
          </w:p>
        </w:tc>
        <w:tc>
          <w:tcPr>
            <w:tcW w:w="4394" w:type="dxa"/>
            <w:shd w:val="clear" w:color="auto" w:fill="auto"/>
            <w:noWrap/>
            <w:vAlign w:val="bottom"/>
            <w:hideMark/>
          </w:tcPr>
          <w:p w14:paraId="428AF298" w14:textId="77777777" w:rsidR="00597613" w:rsidRPr="00903856" w:rsidRDefault="00597613" w:rsidP="002F1971">
            <w:pPr>
              <w:widowControl/>
              <w:rPr>
                <w:rFonts w:ascii="Aptos Narrow" w:eastAsia="Times New Roman" w:hAnsi="Aptos Narrow" w:cs="Times New Roman"/>
                <w:color w:val="000000"/>
                <w:lang w:val="en-GB" w:eastAsia="en-GB"/>
              </w:rPr>
            </w:pPr>
            <w:r w:rsidRPr="00903856">
              <w:rPr>
                <w:rFonts w:ascii="Aptos Narrow" w:eastAsia="Times New Roman" w:hAnsi="Aptos Narrow" w:cs="Times New Roman"/>
                <w:color w:val="000000"/>
                <w:lang w:val="en-GB" w:eastAsia="en-GB"/>
              </w:rPr>
              <w:t xml:space="preserve">Bittern Line Partnership  </w:t>
            </w:r>
          </w:p>
        </w:tc>
      </w:tr>
      <w:tr w:rsidR="00597613" w:rsidRPr="00903856" w14:paraId="60013374" w14:textId="77777777" w:rsidTr="002F1971">
        <w:trPr>
          <w:trHeight w:val="300"/>
        </w:trPr>
        <w:tc>
          <w:tcPr>
            <w:tcW w:w="1985" w:type="dxa"/>
            <w:shd w:val="clear" w:color="auto" w:fill="auto"/>
            <w:noWrap/>
            <w:vAlign w:val="bottom"/>
            <w:hideMark/>
          </w:tcPr>
          <w:p w14:paraId="204CEB48" w14:textId="77777777" w:rsidR="00597613" w:rsidRPr="00903856" w:rsidRDefault="00597613" w:rsidP="002F1971">
            <w:pPr>
              <w:widowControl/>
              <w:rPr>
                <w:rFonts w:ascii="Aptos Narrow" w:eastAsia="Times New Roman" w:hAnsi="Aptos Narrow" w:cs="Times New Roman"/>
                <w:color w:val="0000FF"/>
                <w:lang w:val="en-GB" w:eastAsia="en-GB"/>
              </w:rPr>
            </w:pPr>
            <w:r w:rsidRPr="00903856">
              <w:rPr>
                <w:rFonts w:ascii="Aptos Narrow" w:eastAsia="Times New Roman" w:hAnsi="Aptos Narrow" w:cs="Times New Roman"/>
                <w:color w:val="0000FF"/>
                <w:lang w:val="en-GB" w:eastAsia="en-GB"/>
              </w:rPr>
              <w:t>Alex</w:t>
            </w:r>
          </w:p>
        </w:tc>
        <w:tc>
          <w:tcPr>
            <w:tcW w:w="2268" w:type="dxa"/>
            <w:shd w:val="clear" w:color="auto" w:fill="auto"/>
            <w:noWrap/>
            <w:vAlign w:val="bottom"/>
            <w:hideMark/>
          </w:tcPr>
          <w:p w14:paraId="41EAF19D" w14:textId="77777777" w:rsidR="00597613" w:rsidRPr="00903856" w:rsidRDefault="00597613" w:rsidP="002F1971">
            <w:pPr>
              <w:widowControl/>
              <w:rPr>
                <w:rFonts w:ascii="Aptos Narrow" w:eastAsia="Times New Roman" w:hAnsi="Aptos Narrow" w:cs="Times New Roman"/>
                <w:color w:val="0000FF"/>
                <w:lang w:val="en-GB" w:eastAsia="en-GB"/>
              </w:rPr>
            </w:pPr>
            <w:r w:rsidRPr="00903856">
              <w:rPr>
                <w:rFonts w:ascii="Aptos Narrow" w:eastAsia="Times New Roman" w:hAnsi="Aptos Narrow" w:cs="Times New Roman"/>
                <w:color w:val="0000FF"/>
                <w:lang w:val="en-GB" w:eastAsia="en-GB"/>
              </w:rPr>
              <w:t>Peel</w:t>
            </w:r>
          </w:p>
        </w:tc>
        <w:tc>
          <w:tcPr>
            <w:tcW w:w="4394" w:type="dxa"/>
            <w:shd w:val="clear" w:color="auto" w:fill="auto"/>
            <w:noWrap/>
            <w:vAlign w:val="bottom"/>
            <w:hideMark/>
          </w:tcPr>
          <w:p w14:paraId="6D43E04F" w14:textId="77777777" w:rsidR="00597613" w:rsidRPr="00903856" w:rsidRDefault="00597613" w:rsidP="002F1971">
            <w:pPr>
              <w:widowControl/>
              <w:rPr>
                <w:rFonts w:ascii="Aptos Narrow" w:eastAsia="Times New Roman" w:hAnsi="Aptos Narrow" w:cs="Times New Roman"/>
                <w:color w:val="0000FF"/>
                <w:lang w:val="en-GB" w:eastAsia="en-GB"/>
              </w:rPr>
            </w:pPr>
            <w:r w:rsidRPr="00903856">
              <w:rPr>
                <w:rFonts w:ascii="Aptos Narrow" w:eastAsia="Times New Roman" w:hAnsi="Aptos Narrow" w:cs="Times New Roman"/>
                <w:color w:val="0000FF"/>
                <w:lang w:val="en-GB" w:eastAsia="en-GB"/>
              </w:rPr>
              <w:t>CR Network</w:t>
            </w:r>
          </w:p>
        </w:tc>
      </w:tr>
      <w:tr w:rsidR="00597613" w:rsidRPr="00903856" w14:paraId="492EAF84" w14:textId="77777777" w:rsidTr="002F1971">
        <w:trPr>
          <w:trHeight w:val="300"/>
        </w:trPr>
        <w:tc>
          <w:tcPr>
            <w:tcW w:w="1985" w:type="dxa"/>
            <w:shd w:val="clear" w:color="auto" w:fill="auto"/>
            <w:noWrap/>
            <w:vAlign w:val="bottom"/>
            <w:hideMark/>
          </w:tcPr>
          <w:p w14:paraId="291FD39E" w14:textId="77777777" w:rsidR="00597613" w:rsidRPr="00903856" w:rsidRDefault="00597613" w:rsidP="002F1971">
            <w:pPr>
              <w:widowControl/>
              <w:rPr>
                <w:rFonts w:ascii="Aptos Narrow" w:eastAsia="Times New Roman" w:hAnsi="Aptos Narrow" w:cs="Times New Roman"/>
                <w:color w:val="000000"/>
                <w:lang w:val="en-GB" w:eastAsia="en-GB"/>
              </w:rPr>
            </w:pPr>
            <w:r w:rsidRPr="00903856">
              <w:rPr>
                <w:rFonts w:ascii="Aptos Narrow" w:eastAsia="Times New Roman" w:hAnsi="Aptos Narrow" w:cs="Times New Roman"/>
                <w:color w:val="000000"/>
                <w:lang w:val="en-GB" w:eastAsia="en-GB"/>
              </w:rPr>
              <w:t>Andy</w:t>
            </w:r>
          </w:p>
        </w:tc>
        <w:tc>
          <w:tcPr>
            <w:tcW w:w="2268" w:type="dxa"/>
            <w:shd w:val="clear" w:color="auto" w:fill="auto"/>
            <w:noWrap/>
            <w:vAlign w:val="bottom"/>
            <w:hideMark/>
          </w:tcPr>
          <w:p w14:paraId="45060C25" w14:textId="77777777" w:rsidR="00597613" w:rsidRPr="00903856" w:rsidRDefault="00597613" w:rsidP="002F1971">
            <w:pPr>
              <w:widowControl/>
              <w:rPr>
                <w:rFonts w:ascii="Aptos Narrow" w:eastAsia="Times New Roman" w:hAnsi="Aptos Narrow" w:cs="Times New Roman"/>
                <w:color w:val="000000"/>
                <w:lang w:val="en-GB" w:eastAsia="en-GB"/>
              </w:rPr>
            </w:pPr>
            <w:r w:rsidRPr="00903856">
              <w:rPr>
                <w:rFonts w:ascii="Aptos Narrow" w:eastAsia="Times New Roman" w:hAnsi="Aptos Narrow" w:cs="Times New Roman"/>
                <w:color w:val="000000"/>
                <w:lang w:val="en-GB" w:eastAsia="en-GB"/>
              </w:rPr>
              <w:t>Pope</w:t>
            </w:r>
          </w:p>
        </w:tc>
        <w:tc>
          <w:tcPr>
            <w:tcW w:w="4394" w:type="dxa"/>
            <w:shd w:val="clear" w:color="auto" w:fill="auto"/>
            <w:noWrap/>
            <w:vAlign w:val="bottom"/>
            <w:hideMark/>
          </w:tcPr>
          <w:p w14:paraId="140CC6AE" w14:textId="77777777" w:rsidR="00597613" w:rsidRPr="00903856" w:rsidRDefault="00597613" w:rsidP="002F1971">
            <w:pPr>
              <w:widowControl/>
              <w:rPr>
                <w:rFonts w:ascii="Aptos Narrow" w:eastAsia="Times New Roman" w:hAnsi="Aptos Narrow" w:cs="Times New Roman"/>
                <w:color w:val="000000"/>
                <w:lang w:val="en-GB" w:eastAsia="en-GB"/>
              </w:rPr>
            </w:pPr>
            <w:r w:rsidRPr="00903856">
              <w:rPr>
                <w:rFonts w:ascii="Aptos Narrow" w:eastAsia="Times New Roman" w:hAnsi="Aptos Narrow" w:cs="Times New Roman"/>
                <w:color w:val="000000"/>
                <w:lang w:val="en-GB" w:eastAsia="en-GB"/>
              </w:rPr>
              <w:t xml:space="preserve">Southeast Communities Rail Partnership </w:t>
            </w:r>
          </w:p>
        </w:tc>
      </w:tr>
      <w:tr w:rsidR="00597613" w:rsidRPr="00903856" w14:paraId="4ECE95ED" w14:textId="77777777" w:rsidTr="002F1971">
        <w:trPr>
          <w:trHeight w:val="300"/>
        </w:trPr>
        <w:tc>
          <w:tcPr>
            <w:tcW w:w="1985" w:type="dxa"/>
            <w:shd w:val="clear" w:color="auto" w:fill="auto"/>
            <w:noWrap/>
            <w:vAlign w:val="bottom"/>
            <w:hideMark/>
          </w:tcPr>
          <w:p w14:paraId="1F103E89" w14:textId="77777777" w:rsidR="00597613" w:rsidRPr="00903856" w:rsidRDefault="00597613" w:rsidP="002F1971">
            <w:pPr>
              <w:widowControl/>
              <w:rPr>
                <w:rFonts w:ascii="Aptos Narrow" w:eastAsia="Times New Roman" w:hAnsi="Aptos Narrow" w:cs="Times New Roman"/>
                <w:color w:val="0000FF"/>
                <w:lang w:val="en-GB" w:eastAsia="en-GB"/>
              </w:rPr>
            </w:pPr>
            <w:r w:rsidRPr="00903856">
              <w:rPr>
                <w:rFonts w:ascii="Aptos Narrow" w:eastAsia="Times New Roman" w:hAnsi="Aptos Narrow" w:cs="Times New Roman"/>
                <w:color w:val="0000FF"/>
                <w:lang w:val="en-GB" w:eastAsia="en-GB"/>
              </w:rPr>
              <w:t>Rhiannon-Jane</w:t>
            </w:r>
          </w:p>
        </w:tc>
        <w:tc>
          <w:tcPr>
            <w:tcW w:w="2268" w:type="dxa"/>
            <w:shd w:val="clear" w:color="auto" w:fill="auto"/>
            <w:noWrap/>
            <w:vAlign w:val="bottom"/>
            <w:hideMark/>
          </w:tcPr>
          <w:p w14:paraId="4D3BD09B" w14:textId="77777777" w:rsidR="00597613" w:rsidRPr="00903856" w:rsidRDefault="00597613" w:rsidP="002F1971">
            <w:pPr>
              <w:widowControl/>
              <w:rPr>
                <w:rFonts w:ascii="Aptos Narrow" w:eastAsia="Times New Roman" w:hAnsi="Aptos Narrow" w:cs="Times New Roman"/>
                <w:color w:val="0000FF"/>
                <w:lang w:val="en-GB" w:eastAsia="en-GB"/>
              </w:rPr>
            </w:pPr>
            <w:r w:rsidRPr="00903856">
              <w:rPr>
                <w:rFonts w:ascii="Aptos Narrow" w:eastAsia="Times New Roman" w:hAnsi="Aptos Narrow" w:cs="Times New Roman"/>
                <w:color w:val="0000FF"/>
                <w:lang w:val="en-GB" w:eastAsia="en-GB"/>
              </w:rPr>
              <w:t>Raftery</w:t>
            </w:r>
          </w:p>
        </w:tc>
        <w:tc>
          <w:tcPr>
            <w:tcW w:w="4394" w:type="dxa"/>
            <w:shd w:val="clear" w:color="auto" w:fill="auto"/>
            <w:noWrap/>
            <w:vAlign w:val="bottom"/>
            <w:hideMark/>
          </w:tcPr>
          <w:p w14:paraId="0ABEA50D" w14:textId="77777777" w:rsidR="00597613" w:rsidRPr="00903856" w:rsidRDefault="00597613" w:rsidP="002F1971">
            <w:pPr>
              <w:widowControl/>
              <w:rPr>
                <w:rFonts w:ascii="Aptos Narrow" w:eastAsia="Times New Roman" w:hAnsi="Aptos Narrow" w:cs="Times New Roman"/>
                <w:color w:val="0000FF"/>
                <w:lang w:val="en-GB" w:eastAsia="en-GB"/>
              </w:rPr>
            </w:pPr>
            <w:r w:rsidRPr="00903856">
              <w:rPr>
                <w:rFonts w:ascii="Aptos Narrow" w:eastAsia="Times New Roman" w:hAnsi="Aptos Narrow" w:cs="Times New Roman"/>
                <w:color w:val="0000FF"/>
                <w:lang w:val="en-GB" w:eastAsia="en-GB"/>
              </w:rPr>
              <w:t>CR Network</w:t>
            </w:r>
          </w:p>
        </w:tc>
      </w:tr>
      <w:tr w:rsidR="00597613" w:rsidRPr="00903856" w14:paraId="6D04F70F" w14:textId="77777777" w:rsidTr="002F1971">
        <w:trPr>
          <w:trHeight w:val="300"/>
        </w:trPr>
        <w:tc>
          <w:tcPr>
            <w:tcW w:w="1985" w:type="dxa"/>
            <w:shd w:val="clear" w:color="auto" w:fill="auto"/>
            <w:noWrap/>
            <w:vAlign w:val="bottom"/>
            <w:hideMark/>
          </w:tcPr>
          <w:p w14:paraId="665A7365" w14:textId="77777777" w:rsidR="00597613" w:rsidRPr="00903856" w:rsidRDefault="00597613" w:rsidP="002F1971">
            <w:pPr>
              <w:widowControl/>
              <w:rPr>
                <w:rFonts w:ascii="Aptos Narrow" w:eastAsia="Times New Roman" w:hAnsi="Aptos Narrow" w:cs="Times New Roman"/>
                <w:color w:val="000000"/>
                <w:lang w:val="en-GB" w:eastAsia="en-GB"/>
              </w:rPr>
            </w:pPr>
            <w:r w:rsidRPr="00903856">
              <w:rPr>
                <w:rFonts w:ascii="Aptos Narrow" w:eastAsia="Times New Roman" w:hAnsi="Aptos Narrow" w:cs="Times New Roman"/>
                <w:color w:val="000000"/>
                <w:lang w:val="en-GB" w:eastAsia="en-GB"/>
              </w:rPr>
              <w:t>Shahiesta</w:t>
            </w:r>
          </w:p>
        </w:tc>
        <w:tc>
          <w:tcPr>
            <w:tcW w:w="2268" w:type="dxa"/>
            <w:shd w:val="clear" w:color="auto" w:fill="auto"/>
            <w:noWrap/>
            <w:vAlign w:val="bottom"/>
            <w:hideMark/>
          </w:tcPr>
          <w:p w14:paraId="3709E2C7" w14:textId="77777777" w:rsidR="00597613" w:rsidRPr="00903856" w:rsidRDefault="00597613" w:rsidP="002F1971">
            <w:pPr>
              <w:widowControl/>
              <w:rPr>
                <w:rFonts w:ascii="Aptos Narrow" w:eastAsia="Times New Roman" w:hAnsi="Aptos Narrow" w:cs="Times New Roman"/>
                <w:color w:val="000000"/>
                <w:lang w:val="en-GB" w:eastAsia="en-GB"/>
              </w:rPr>
            </w:pPr>
            <w:r w:rsidRPr="00903856">
              <w:rPr>
                <w:rFonts w:ascii="Aptos Narrow" w:eastAsia="Times New Roman" w:hAnsi="Aptos Narrow" w:cs="Times New Roman"/>
                <w:color w:val="000000"/>
                <w:lang w:val="en-GB" w:eastAsia="en-GB"/>
              </w:rPr>
              <w:t>Raja</w:t>
            </w:r>
          </w:p>
        </w:tc>
        <w:tc>
          <w:tcPr>
            <w:tcW w:w="4394" w:type="dxa"/>
            <w:shd w:val="clear" w:color="auto" w:fill="auto"/>
            <w:noWrap/>
            <w:vAlign w:val="bottom"/>
            <w:hideMark/>
          </w:tcPr>
          <w:p w14:paraId="114DB427" w14:textId="77777777" w:rsidR="00597613" w:rsidRPr="00903856" w:rsidRDefault="00597613" w:rsidP="002F1971">
            <w:pPr>
              <w:widowControl/>
              <w:rPr>
                <w:rFonts w:ascii="Aptos Narrow" w:eastAsia="Times New Roman" w:hAnsi="Aptos Narrow" w:cs="Times New Roman"/>
                <w:color w:val="000000"/>
                <w:lang w:val="en-GB" w:eastAsia="en-GB"/>
              </w:rPr>
            </w:pPr>
            <w:r w:rsidRPr="00903856">
              <w:rPr>
                <w:rFonts w:ascii="Aptos Narrow" w:eastAsia="Times New Roman" w:hAnsi="Aptos Narrow" w:cs="Times New Roman"/>
                <w:color w:val="000000"/>
                <w:lang w:val="en-GB" w:eastAsia="en-GB"/>
              </w:rPr>
              <w:t>Community Rail Lancashire</w:t>
            </w:r>
          </w:p>
        </w:tc>
      </w:tr>
      <w:tr w:rsidR="00597613" w:rsidRPr="00903856" w14:paraId="5B63EAB2" w14:textId="77777777" w:rsidTr="002F1971">
        <w:trPr>
          <w:trHeight w:val="300"/>
        </w:trPr>
        <w:tc>
          <w:tcPr>
            <w:tcW w:w="1985" w:type="dxa"/>
            <w:shd w:val="clear" w:color="auto" w:fill="auto"/>
            <w:noWrap/>
            <w:vAlign w:val="bottom"/>
            <w:hideMark/>
          </w:tcPr>
          <w:p w14:paraId="7286F1CF" w14:textId="77777777" w:rsidR="00597613" w:rsidRPr="00903856" w:rsidRDefault="00597613" w:rsidP="002F1971">
            <w:pPr>
              <w:widowControl/>
              <w:rPr>
                <w:rFonts w:ascii="Aptos Narrow" w:eastAsia="Times New Roman" w:hAnsi="Aptos Narrow" w:cs="Times New Roman"/>
                <w:color w:val="000000"/>
                <w:lang w:val="en-GB" w:eastAsia="en-GB"/>
              </w:rPr>
            </w:pPr>
            <w:r w:rsidRPr="00903856">
              <w:rPr>
                <w:rFonts w:ascii="Aptos Narrow" w:eastAsia="Times New Roman" w:hAnsi="Aptos Narrow" w:cs="Times New Roman"/>
                <w:color w:val="000000"/>
                <w:lang w:val="en-GB" w:eastAsia="en-GB"/>
              </w:rPr>
              <w:t>Peter</w:t>
            </w:r>
          </w:p>
        </w:tc>
        <w:tc>
          <w:tcPr>
            <w:tcW w:w="2268" w:type="dxa"/>
            <w:shd w:val="clear" w:color="auto" w:fill="auto"/>
            <w:noWrap/>
            <w:vAlign w:val="bottom"/>
            <w:hideMark/>
          </w:tcPr>
          <w:p w14:paraId="3DF779AD" w14:textId="77777777" w:rsidR="00597613" w:rsidRPr="00903856" w:rsidRDefault="00597613" w:rsidP="002F1971">
            <w:pPr>
              <w:widowControl/>
              <w:rPr>
                <w:rFonts w:ascii="Aptos Narrow" w:eastAsia="Times New Roman" w:hAnsi="Aptos Narrow" w:cs="Times New Roman"/>
                <w:color w:val="000000"/>
                <w:lang w:val="en-GB" w:eastAsia="en-GB"/>
              </w:rPr>
            </w:pPr>
            <w:r w:rsidRPr="00903856">
              <w:rPr>
                <w:rFonts w:ascii="Aptos Narrow" w:eastAsia="Times New Roman" w:hAnsi="Aptos Narrow" w:cs="Times New Roman"/>
                <w:color w:val="000000"/>
                <w:lang w:val="en-GB" w:eastAsia="en-GB"/>
              </w:rPr>
              <w:t>Roberts</w:t>
            </w:r>
          </w:p>
        </w:tc>
        <w:tc>
          <w:tcPr>
            <w:tcW w:w="4394" w:type="dxa"/>
            <w:shd w:val="clear" w:color="auto" w:fill="auto"/>
            <w:noWrap/>
            <w:vAlign w:val="bottom"/>
            <w:hideMark/>
          </w:tcPr>
          <w:p w14:paraId="5A03B5D7" w14:textId="77777777" w:rsidR="00597613" w:rsidRPr="00903856" w:rsidRDefault="00597613" w:rsidP="002F1971">
            <w:pPr>
              <w:widowControl/>
              <w:rPr>
                <w:rFonts w:ascii="Aptos Narrow" w:eastAsia="Times New Roman" w:hAnsi="Aptos Narrow" w:cs="Times New Roman"/>
                <w:color w:val="000000"/>
                <w:lang w:val="en-GB" w:eastAsia="en-GB"/>
              </w:rPr>
            </w:pPr>
            <w:r w:rsidRPr="00903856">
              <w:rPr>
                <w:rFonts w:ascii="Aptos Narrow" w:eastAsia="Times New Roman" w:hAnsi="Aptos Narrow" w:cs="Times New Roman"/>
                <w:color w:val="000000"/>
                <w:lang w:val="en-GB" w:eastAsia="en-GB"/>
              </w:rPr>
              <w:t xml:space="preserve">Poacher Line CRP  </w:t>
            </w:r>
          </w:p>
        </w:tc>
      </w:tr>
      <w:tr w:rsidR="00597613" w:rsidRPr="00903856" w14:paraId="231D9451" w14:textId="77777777" w:rsidTr="002F1971">
        <w:trPr>
          <w:trHeight w:val="300"/>
        </w:trPr>
        <w:tc>
          <w:tcPr>
            <w:tcW w:w="1985" w:type="dxa"/>
            <w:shd w:val="clear" w:color="auto" w:fill="auto"/>
            <w:noWrap/>
            <w:vAlign w:val="bottom"/>
            <w:hideMark/>
          </w:tcPr>
          <w:p w14:paraId="232F9697" w14:textId="77777777" w:rsidR="00597613" w:rsidRPr="00903856" w:rsidRDefault="00597613" w:rsidP="002F1971">
            <w:pPr>
              <w:widowControl/>
              <w:rPr>
                <w:rFonts w:ascii="Aptos Narrow" w:eastAsia="Times New Roman" w:hAnsi="Aptos Narrow" w:cs="Times New Roman"/>
                <w:color w:val="000000"/>
                <w:lang w:val="en-GB" w:eastAsia="en-GB"/>
              </w:rPr>
            </w:pPr>
            <w:proofErr w:type="spellStart"/>
            <w:r w:rsidRPr="00903856">
              <w:rPr>
                <w:rFonts w:ascii="Aptos Narrow" w:eastAsia="Times New Roman" w:hAnsi="Aptos Narrow" w:cs="Times New Roman"/>
                <w:color w:val="000000"/>
                <w:lang w:val="en-GB" w:eastAsia="en-GB"/>
              </w:rPr>
              <w:t>chris</w:t>
            </w:r>
            <w:proofErr w:type="spellEnd"/>
          </w:p>
        </w:tc>
        <w:tc>
          <w:tcPr>
            <w:tcW w:w="2268" w:type="dxa"/>
            <w:shd w:val="clear" w:color="auto" w:fill="auto"/>
            <w:noWrap/>
            <w:vAlign w:val="bottom"/>
            <w:hideMark/>
          </w:tcPr>
          <w:p w14:paraId="73B0F638" w14:textId="77777777" w:rsidR="00597613" w:rsidRPr="00903856" w:rsidRDefault="00597613" w:rsidP="002F1971">
            <w:pPr>
              <w:widowControl/>
              <w:rPr>
                <w:rFonts w:ascii="Aptos Narrow" w:eastAsia="Times New Roman" w:hAnsi="Aptos Narrow" w:cs="Times New Roman"/>
                <w:color w:val="000000"/>
                <w:lang w:val="en-GB" w:eastAsia="en-GB"/>
              </w:rPr>
            </w:pPr>
            <w:proofErr w:type="spellStart"/>
            <w:r w:rsidRPr="00903856">
              <w:rPr>
                <w:rFonts w:ascii="Aptos Narrow" w:eastAsia="Times New Roman" w:hAnsi="Aptos Narrow" w:cs="Times New Roman"/>
                <w:color w:val="000000"/>
                <w:lang w:val="en-GB" w:eastAsia="en-GB"/>
              </w:rPr>
              <w:t>seaton</w:t>
            </w:r>
            <w:proofErr w:type="spellEnd"/>
          </w:p>
        </w:tc>
        <w:tc>
          <w:tcPr>
            <w:tcW w:w="4394" w:type="dxa"/>
            <w:shd w:val="clear" w:color="auto" w:fill="auto"/>
            <w:noWrap/>
            <w:vAlign w:val="bottom"/>
            <w:hideMark/>
          </w:tcPr>
          <w:p w14:paraId="66E2BA9A" w14:textId="77777777" w:rsidR="00597613" w:rsidRPr="00903856" w:rsidRDefault="00597613" w:rsidP="002F1971">
            <w:pPr>
              <w:widowControl/>
              <w:rPr>
                <w:rFonts w:ascii="Aptos Narrow" w:eastAsia="Times New Roman" w:hAnsi="Aptos Narrow" w:cs="Times New Roman"/>
                <w:color w:val="000000"/>
                <w:lang w:val="en-GB" w:eastAsia="en-GB"/>
              </w:rPr>
            </w:pPr>
            <w:r w:rsidRPr="00903856">
              <w:rPr>
                <w:rFonts w:ascii="Aptos Narrow" w:eastAsia="Times New Roman" w:hAnsi="Aptos Narrow" w:cs="Times New Roman"/>
                <w:color w:val="000000"/>
                <w:lang w:val="en-GB" w:eastAsia="en-GB"/>
              </w:rPr>
              <w:t xml:space="preserve">Hereward CRP   </w:t>
            </w:r>
          </w:p>
        </w:tc>
      </w:tr>
      <w:tr w:rsidR="00597613" w:rsidRPr="00903856" w14:paraId="779A040C" w14:textId="77777777" w:rsidTr="002F1971">
        <w:trPr>
          <w:trHeight w:val="300"/>
        </w:trPr>
        <w:tc>
          <w:tcPr>
            <w:tcW w:w="1985" w:type="dxa"/>
            <w:shd w:val="clear" w:color="auto" w:fill="auto"/>
            <w:noWrap/>
            <w:vAlign w:val="bottom"/>
            <w:hideMark/>
          </w:tcPr>
          <w:p w14:paraId="40CFB042" w14:textId="77777777" w:rsidR="00597613" w:rsidRPr="00903856" w:rsidRDefault="00597613" w:rsidP="002F1971">
            <w:pPr>
              <w:widowControl/>
              <w:rPr>
                <w:rFonts w:ascii="Aptos Narrow" w:eastAsia="Times New Roman" w:hAnsi="Aptos Narrow" w:cs="Times New Roman"/>
                <w:color w:val="000000"/>
                <w:lang w:val="en-GB" w:eastAsia="en-GB"/>
              </w:rPr>
            </w:pPr>
            <w:r w:rsidRPr="00903856">
              <w:rPr>
                <w:rFonts w:ascii="Aptos Narrow" w:eastAsia="Times New Roman" w:hAnsi="Aptos Narrow" w:cs="Times New Roman"/>
                <w:color w:val="000000"/>
                <w:lang w:val="en-GB" w:eastAsia="en-GB"/>
              </w:rPr>
              <w:t>Dawn</w:t>
            </w:r>
          </w:p>
        </w:tc>
        <w:tc>
          <w:tcPr>
            <w:tcW w:w="2268" w:type="dxa"/>
            <w:shd w:val="clear" w:color="auto" w:fill="auto"/>
            <w:noWrap/>
            <w:vAlign w:val="bottom"/>
            <w:hideMark/>
          </w:tcPr>
          <w:p w14:paraId="7AA99CBB" w14:textId="77777777" w:rsidR="00597613" w:rsidRPr="00903856" w:rsidRDefault="00597613" w:rsidP="002F1971">
            <w:pPr>
              <w:widowControl/>
              <w:rPr>
                <w:rFonts w:ascii="Aptos Narrow" w:eastAsia="Times New Roman" w:hAnsi="Aptos Narrow" w:cs="Times New Roman"/>
                <w:color w:val="000000"/>
                <w:lang w:val="en-GB" w:eastAsia="en-GB"/>
              </w:rPr>
            </w:pPr>
            <w:r w:rsidRPr="00903856">
              <w:rPr>
                <w:rFonts w:ascii="Aptos Narrow" w:eastAsia="Times New Roman" w:hAnsi="Aptos Narrow" w:cs="Times New Roman"/>
                <w:color w:val="000000"/>
                <w:lang w:val="en-GB" w:eastAsia="en-GB"/>
              </w:rPr>
              <w:t>Sexton</w:t>
            </w:r>
          </w:p>
        </w:tc>
        <w:tc>
          <w:tcPr>
            <w:tcW w:w="4394" w:type="dxa"/>
            <w:shd w:val="clear" w:color="auto" w:fill="auto"/>
            <w:noWrap/>
            <w:vAlign w:val="bottom"/>
            <w:hideMark/>
          </w:tcPr>
          <w:p w14:paraId="57EE9A15" w14:textId="77777777" w:rsidR="00597613" w:rsidRPr="00903856" w:rsidRDefault="00597613" w:rsidP="002F1971">
            <w:pPr>
              <w:widowControl/>
              <w:rPr>
                <w:rFonts w:ascii="Aptos Narrow" w:eastAsia="Times New Roman" w:hAnsi="Aptos Narrow" w:cs="Times New Roman"/>
                <w:color w:val="000000"/>
                <w:lang w:val="en-GB" w:eastAsia="en-GB"/>
              </w:rPr>
            </w:pPr>
            <w:r w:rsidRPr="00903856">
              <w:rPr>
                <w:rFonts w:ascii="Aptos Narrow" w:eastAsia="Times New Roman" w:hAnsi="Aptos Narrow" w:cs="Times New Roman"/>
                <w:color w:val="000000"/>
                <w:lang w:val="en-GB" w:eastAsia="en-GB"/>
              </w:rPr>
              <w:t xml:space="preserve">Calder Valley Line CRP </w:t>
            </w:r>
          </w:p>
        </w:tc>
      </w:tr>
      <w:tr w:rsidR="00597613" w:rsidRPr="00903856" w14:paraId="288730F6" w14:textId="77777777" w:rsidTr="002F1971">
        <w:trPr>
          <w:trHeight w:val="300"/>
        </w:trPr>
        <w:tc>
          <w:tcPr>
            <w:tcW w:w="1985" w:type="dxa"/>
            <w:shd w:val="clear" w:color="auto" w:fill="auto"/>
            <w:noWrap/>
            <w:vAlign w:val="bottom"/>
            <w:hideMark/>
          </w:tcPr>
          <w:p w14:paraId="6A9A3A31" w14:textId="77777777" w:rsidR="00597613" w:rsidRPr="00903856" w:rsidRDefault="00597613" w:rsidP="002F1971">
            <w:pPr>
              <w:widowControl/>
              <w:rPr>
                <w:rFonts w:ascii="Aptos Narrow" w:eastAsia="Times New Roman" w:hAnsi="Aptos Narrow" w:cs="Times New Roman"/>
                <w:color w:val="0000FF"/>
                <w:lang w:val="en-GB" w:eastAsia="en-GB"/>
              </w:rPr>
            </w:pPr>
            <w:r w:rsidRPr="00903856">
              <w:rPr>
                <w:rFonts w:ascii="Aptos Narrow" w:eastAsia="Times New Roman" w:hAnsi="Aptos Narrow" w:cs="Times New Roman"/>
                <w:color w:val="0000FF"/>
                <w:lang w:val="en-GB" w:eastAsia="en-GB"/>
              </w:rPr>
              <w:t>Gary</w:t>
            </w:r>
          </w:p>
        </w:tc>
        <w:tc>
          <w:tcPr>
            <w:tcW w:w="2268" w:type="dxa"/>
            <w:shd w:val="clear" w:color="auto" w:fill="auto"/>
            <w:noWrap/>
            <w:vAlign w:val="bottom"/>
            <w:hideMark/>
          </w:tcPr>
          <w:p w14:paraId="39B75121" w14:textId="77777777" w:rsidR="00597613" w:rsidRPr="00903856" w:rsidRDefault="00597613" w:rsidP="002F1971">
            <w:pPr>
              <w:widowControl/>
              <w:rPr>
                <w:rFonts w:ascii="Aptos Narrow" w:eastAsia="Times New Roman" w:hAnsi="Aptos Narrow" w:cs="Times New Roman"/>
                <w:color w:val="0000FF"/>
                <w:lang w:val="en-GB" w:eastAsia="en-GB"/>
              </w:rPr>
            </w:pPr>
            <w:r w:rsidRPr="00903856">
              <w:rPr>
                <w:rFonts w:ascii="Aptos Narrow" w:eastAsia="Times New Roman" w:hAnsi="Aptos Narrow" w:cs="Times New Roman"/>
                <w:color w:val="0000FF"/>
                <w:lang w:val="en-GB" w:eastAsia="en-GB"/>
              </w:rPr>
              <w:t>Shipp</w:t>
            </w:r>
          </w:p>
        </w:tc>
        <w:tc>
          <w:tcPr>
            <w:tcW w:w="4394" w:type="dxa"/>
            <w:shd w:val="clear" w:color="auto" w:fill="auto"/>
            <w:noWrap/>
            <w:vAlign w:val="bottom"/>
            <w:hideMark/>
          </w:tcPr>
          <w:p w14:paraId="48B024F9" w14:textId="77777777" w:rsidR="00597613" w:rsidRPr="00903856" w:rsidRDefault="00597613" w:rsidP="002F1971">
            <w:pPr>
              <w:widowControl/>
              <w:rPr>
                <w:rFonts w:ascii="Aptos Narrow" w:eastAsia="Times New Roman" w:hAnsi="Aptos Narrow" w:cs="Times New Roman"/>
                <w:color w:val="0000FF"/>
                <w:lang w:val="en-GB" w:eastAsia="en-GB"/>
              </w:rPr>
            </w:pPr>
            <w:r w:rsidRPr="00903856">
              <w:rPr>
                <w:rFonts w:ascii="Aptos Narrow" w:eastAsia="Times New Roman" w:hAnsi="Aptos Narrow" w:cs="Times New Roman"/>
                <w:color w:val="0000FF"/>
                <w:lang w:val="en-GB" w:eastAsia="en-GB"/>
              </w:rPr>
              <w:t>CR Network</w:t>
            </w:r>
          </w:p>
        </w:tc>
      </w:tr>
      <w:tr w:rsidR="00597613" w:rsidRPr="00903856" w14:paraId="1478FF11" w14:textId="77777777" w:rsidTr="002F1971">
        <w:trPr>
          <w:trHeight w:val="300"/>
        </w:trPr>
        <w:tc>
          <w:tcPr>
            <w:tcW w:w="1985" w:type="dxa"/>
            <w:shd w:val="clear" w:color="auto" w:fill="auto"/>
            <w:noWrap/>
            <w:vAlign w:val="bottom"/>
            <w:hideMark/>
          </w:tcPr>
          <w:p w14:paraId="656E124D" w14:textId="77777777" w:rsidR="00597613" w:rsidRPr="00903856" w:rsidRDefault="00597613" w:rsidP="002F1971">
            <w:pPr>
              <w:widowControl/>
              <w:rPr>
                <w:rFonts w:ascii="Aptos Narrow" w:eastAsia="Times New Roman" w:hAnsi="Aptos Narrow" w:cs="Times New Roman"/>
                <w:color w:val="000000"/>
                <w:lang w:val="en-GB" w:eastAsia="en-GB"/>
              </w:rPr>
            </w:pPr>
            <w:r w:rsidRPr="00903856">
              <w:rPr>
                <w:rFonts w:ascii="Aptos Narrow" w:eastAsia="Times New Roman" w:hAnsi="Aptos Narrow" w:cs="Times New Roman"/>
                <w:color w:val="000000"/>
                <w:lang w:val="en-GB" w:eastAsia="en-GB"/>
              </w:rPr>
              <w:t>Stephen</w:t>
            </w:r>
          </w:p>
        </w:tc>
        <w:tc>
          <w:tcPr>
            <w:tcW w:w="2268" w:type="dxa"/>
            <w:shd w:val="clear" w:color="auto" w:fill="auto"/>
            <w:noWrap/>
            <w:vAlign w:val="bottom"/>
            <w:hideMark/>
          </w:tcPr>
          <w:p w14:paraId="4AC0F202" w14:textId="77777777" w:rsidR="00597613" w:rsidRPr="00903856" w:rsidRDefault="00597613" w:rsidP="002F1971">
            <w:pPr>
              <w:widowControl/>
              <w:rPr>
                <w:rFonts w:ascii="Aptos Narrow" w:eastAsia="Times New Roman" w:hAnsi="Aptos Narrow" w:cs="Times New Roman"/>
                <w:color w:val="000000"/>
                <w:lang w:val="en-GB" w:eastAsia="en-GB"/>
              </w:rPr>
            </w:pPr>
            <w:r w:rsidRPr="00903856">
              <w:rPr>
                <w:rFonts w:ascii="Aptos Narrow" w:eastAsia="Times New Roman" w:hAnsi="Aptos Narrow" w:cs="Times New Roman"/>
                <w:color w:val="000000"/>
                <w:lang w:val="en-GB" w:eastAsia="en-GB"/>
              </w:rPr>
              <w:t>Sleight</w:t>
            </w:r>
          </w:p>
        </w:tc>
        <w:tc>
          <w:tcPr>
            <w:tcW w:w="4394" w:type="dxa"/>
            <w:shd w:val="clear" w:color="auto" w:fill="auto"/>
            <w:noWrap/>
            <w:vAlign w:val="bottom"/>
            <w:hideMark/>
          </w:tcPr>
          <w:p w14:paraId="67110EFD" w14:textId="77777777" w:rsidR="00597613" w:rsidRPr="00903856" w:rsidRDefault="00597613" w:rsidP="002F1971">
            <w:pPr>
              <w:widowControl/>
              <w:rPr>
                <w:rFonts w:ascii="Aptos Narrow" w:eastAsia="Times New Roman" w:hAnsi="Aptos Narrow" w:cs="Times New Roman"/>
                <w:color w:val="000000"/>
                <w:lang w:val="en-GB" w:eastAsia="en-GB"/>
              </w:rPr>
            </w:pPr>
            <w:r w:rsidRPr="00903856">
              <w:rPr>
                <w:rFonts w:ascii="Aptos Narrow" w:eastAsia="Times New Roman" w:hAnsi="Aptos Narrow" w:cs="Times New Roman"/>
                <w:color w:val="000000"/>
                <w:lang w:val="en-GB" w:eastAsia="en-GB"/>
              </w:rPr>
              <w:t>Marston Vale Community Rail Partnership</w:t>
            </w:r>
          </w:p>
        </w:tc>
      </w:tr>
      <w:tr w:rsidR="00597613" w:rsidRPr="00903856" w14:paraId="737D55AB" w14:textId="77777777" w:rsidTr="002F1971">
        <w:trPr>
          <w:trHeight w:val="300"/>
        </w:trPr>
        <w:tc>
          <w:tcPr>
            <w:tcW w:w="1985" w:type="dxa"/>
            <w:shd w:val="clear" w:color="auto" w:fill="auto"/>
            <w:noWrap/>
            <w:vAlign w:val="bottom"/>
            <w:hideMark/>
          </w:tcPr>
          <w:p w14:paraId="00DDEC06" w14:textId="77777777" w:rsidR="00597613" w:rsidRPr="00903856" w:rsidRDefault="00597613" w:rsidP="002F1971">
            <w:pPr>
              <w:widowControl/>
              <w:rPr>
                <w:rFonts w:ascii="Aptos Narrow" w:eastAsia="Times New Roman" w:hAnsi="Aptos Narrow" w:cs="Times New Roman"/>
                <w:color w:val="000000"/>
                <w:lang w:val="en-GB" w:eastAsia="en-GB"/>
              </w:rPr>
            </w:pPr>
            <w:r w:rsidRPr="00903856">
              <w:rPr>
                <w:rFonts w:ascii="Aptos Narrow" w:eastAsia="Times New Roman" w:hAnsi="Aptos Narrow" w:cs="Times New Roman"/>
                <w:color w:val="000000"/>
                <w:lang w:val="en-GB" w:eastAsia="en-GB"/>
              </w:rPr>
              <w:t>Sam</w:t>
            </w:r>
          </w:p>
        </w:tc>
        <w:tc>
          <w:tcPr>
            <w:tcW w:w="2268" w:type="dxa"/>
            <w:shd w:val="clear" w:color="auto" w:fill="auto"/>
            <w:noWrap/>
            <w:vAlign w:val="bottom"/>
            <w:hideMark/>
          </w:tcPr>
          <w:p w14:paraId="5CB4422C" w14:textId="77777777" w:rsidR="00597613" w:rsidRPr="00903856" w:rsidRDefault="00597613" w:rsidP="002F1971">
            <w:pPr>
              <w:widowControl/>
              <w:rPr>
                <w:rFonts w:ascii="Aptos Narrow" w:eastAsia="Times New Roman" w:hAnsi="Aptos Narrow" w:cs="Times New Roman"/>
                <w:color w:val="000000"/>
                <w:lang w:val="en-GB" w:eastAsia="en-GB"/>
              </w:rPr>
            </w:pPr>
            <w:r w:rsidRPr="00903856">
              <w:rPr>
                <w:rFonts w:ascii="Aptos Narrow" w:eastAsia="Times New Roman" w:hAnsi="Aptos Narrow" w:cs="Times New Roman"/>
                <w:color w:val="000000"/>
                <w:lang w:val="en-GB" w:eastAsia="en-GB"/>
              </w:rPr>
              <w:t>Smith</w:t>
            </w:r>
          </w:p>
        </w:tc>
        <w:tc>
          <w:tcPr>
            <w:tcW w:w="4394" w:type="dxa"/>
            <w:shd w:val="clear" w:color="auto" w:fill="auto"/>
            <w:noWrap/>
            <w:vAlign w:val="bottom"/>
            <w:hideMark/>
          </w:tcPr>
          <w:p w14:paraId="0A5B8155" w14:textId="77777777" w:rsidR="00597613" w:rsidRPr="00903856" w:rsidRDefault="00597613" w:rsidP="002F1971">
            <w:pPr>
              <w:widowControl/>
              <w:rPr>
                <w:rFonts w:ascii="Aptos Narrow" w:eastAsia="Times New Roman" w:hAnsi="Aptos Narrow" w:cs="Times New Roman"/>
                <w:color w:val="000000"/>
                <w:lang w:val="en-GB" w:eastAsia="en-GB"/>
              </w:rPr>
            </w:pPr>
            <w:r w:rsidRPr="00903856">
              <w:rPr>
                <w:rFonts w:ascii="Aptos Narrow" w:eastAsia="Times New Roman" w:hAnsi="Aptos Narrow" w:cs="Times New Roman"/>
                <w:color w:val="000000"/>
                <w:lang w:val="en-GB" w:eastAsia="en-GB"/>
              </w:rPr>
              <w:t xml:space="preserve">North Staffs CRP  </w:t>
            </w:r>
          </w:p>
        </w:tc>
      </w:tr>
      <w:tr w:rsidR="00597613" w:rsidRPr="00903856" w14:paraId="02A3DED8" w14:textId="77777777" w:rsidTr="002F1971">
        <w:trPr>
          <w:trHeight w:val="300"/>
        </w:trPr>
        <w:tc>
          <w:tcPr>
            <w:tcW w:w="1985" w:type="dxa"/>
            <w:shd w:val="clear" w:color="auto" w:fill="auto"/>
            <w:noWrap/>
            <w:vAlign w:val="bottom"/>
            <w:hideMark/>
          </w:tcPr>
          <w:p w14:paraId="2A4C7F60" w14:textId="77777777" w:rsidR="00597613" w:rsidRPr="00903856" w:rsidRDefault="00597613" w:rsidP="002F1971">
            <w:pPr>
              <w:widowControl/>
              <w:rPr>
                <w:rFonts w:ascii="Aptos Narrow" w:eastAsia="Times New Roman" w:hAnsi="Aptos Narrow" w:cs="Times New Roman"/>
                <w:lang w:val="en-GB" w:eastAsia="en-GB"/>
              </w:rPr>
            </w:pPr>
            <w:r w:rsidRPr="00903856">
              <w:rPr>
                <w:rFonts w:ascii="Aptos Narrow" w:eastAsia="Times New Roman" w:hAnsi="Aptos Narrow" w:cs="Times New Roman"/>
                <w:lang w:val="en-GB" w:eastAsia="en-GB"/>
              </w:rPr>
              <w:t>Tim</w:t>
            </w:r>
          </w:p>
        </w:tc>
        <w:tc>
          <w:tcPr>
            <w:tcW w:w="2268" w:type="dxa"/>
            <w:shd w:val="clear" w:color="auto" w:fill="auto"/>
            <w:noWrap/>
            <w:vAlign w:val="bottom"/>
            <w:hideMark/>
          </w:tcPr>
          <w:p w14:paraId="53BF6243" w14:textId="77777777" w:rsidR="00597613" w:rsidRPr="00903856" w:rsidRDefault="00597613" w:rsidP="002F1971">
            <w:pPr>
              <w:widowControl/>
              <w:rPr>
                <w:rFonts w:ascii="Aptos Narrow" w:eastAsia="Times New Roman" w:hAnsi="Aptos Narrow" w:cs="Times New Roman"/>
                <w:color w:val="000000"/>
                <w:lang w:val="en-GB" w:eastAsia="en-GB"/>
              </w:rPr>
            </w:pPr>
            <w:r w:rsidRPr="00903856">
              <w:rPr>
                <w:rFonts w:ascii="Aptos Narrow" w:eastAsia="Times New Roman" w:hAnsi="Aptos Narrow" w:cs="Times New Roman"/>
                <w:color w:val="000000"/>
                <w:lang w:val="en-GB" w:eastAsia="en-GB"/>
              </w:rPr>
              <w:t>Sparrow</w:t>
            </w:r>
          </w:p>
        </w:tc>
        <w:tc>
          <w:tcPr>
            <w:tcW w:w="4394" w:type="dxa"/>
            <w:shd w:val="clear" w:color="auto" w:fill="auto"/>
            <w:noWrap/>
            <w:vAlign w:val="bottom"/>
            <w:hideMark/>
          </w:tcPr>
          <w:p w14:paraId="70297CC1" w14:textId="77777777" w:rsidR="00597613" w:rsidRPr="00903856" w:rsidRDefault="00597613" w:rsidP="002F1971">
            <w:pPr>
              <w:widowControl/>
              <w:rPr>
                <w:rFonts w:ascii="Aptos Narrow" w:eastAsia="Times New Roman" w:hAnsi="Aptos Narrow" w:cs="Times New Roman"/>
                <w:color w:val="000000"/>
                <w:lang w:val="en-GB" w:eastAsia="en-GB"/>
              </w:rPr>
            </w:pPr>
            <w:r w:rsidRPr="00903856">
              <w:rPr>
                <w:rFonts w:ascii="Aptos Narrow" w:eastAsia="Times New Roman" w:hAnsi="Aptos Narrow" w:cs="Times New Roman"/>
                <w:color w:val="000000"/>
                <w:lang w:val="en-GB" w:eastAsia="en-GB"/>
              </w:rPr>
              <w:t>Southeast Communities RP</w:t>
            </w:r>
          </w:p>
        </w:tc>
      </w:tr>
      <w:tr w:rsidR="00597613" w:rsidRPr="00903856" w14:paraId="44DB5EDE" w14:textId="77777777" w:rsidTr="002F1971">
        <w:trPr>
          <w:trHeight w:val="300"/>
        </w:trPr>
        <w:tc>
          <w:tcPr>
            <w:tcW w:w="1985" w:type="dxa"/>
            <w:shd w:val="clear" w:color="auto" w:fill="auto"/>
            <w:noWrap/>
            <w:vAlign w:val="bottom"/>
            <w:hideMark/>
          </w:tcPr>
          <w:p w14:paraId="63A8B924" w14:textId="77777777" w:rsidR="00597613" w:rsidRPr="00903856" w:rsidRDefault="00597613" w:rsidP="002F1971">
            <w:pPr>
              <w:widowControl/>
              <w:rPr>
                <w:rFonts w:ascii="Aptos Narrow" w:eastAsia="Times New Roman" w:hAnsi="Aptos Narrow" w:cs="Times New Roman"/>
                <w:color w:val="000000"/>
                <w:lang w:val="en-GB" w:eastAsia="en-GB"/>
              </w:rPr>
            </w:pPr>
            <w:r w:rsidRPr="00903856">
              <w:rPr>
                <w:rFonts w:ascii="Aptos Narrow" w:eastAsia="Times New Roman" w:hAnsi="Aptos Narrow" w:cs="Times New Roman"/>
                <w:color w:val="000000"/>
                <w:lang w:val="en-GB" w:eastAsia="en-GB"/>
              </w:rPr>
              <w:t>Mick</w:t>
            </w:r>
          </w:p>
        </w:tc>
        <w:tc>
          <w:tcPr>
            <w:tcW w:w="2268" w:type="dxa"/>
            <w:shd w:val="clear" w:color="auto" w:fill="auto"/>
            <w:noWrap/>
            <w:vAlign w:val="bottom"/>
            <w:hideMark/>
          </w:tcPr>
          <w:p w14:paraId="5AD38E85" w14:textId="77777777" w:rsidR="00597613" w:rsidRPr="00903856" w:rsidRDefault="00597613" w:rsidP="002F1971">
            <w:pPr>
              <w:widowControl/>
              <w:rPr>
                <w:rFonts w:ascii="Aptos Narrow" w:eastAsia="Times New Roman" w:hAnsi="Aptos Narrow" w:cs="Times New Roman"/>
                <w:color w:val="000000"/>
                <w:lang w:val="en-GB" w:eastAsia="en-GB"/>
              </w:rPr>
            </w:pPr>
            <w:r w:rsidRPr="00903856">
              <w:rPr>
                <w:rFonts w:ascii="Aptos Narrow" w:eastAsia="Times New Roman" w:hAnsi="Aptos Narrow" w:cs="Times New Roman"/>
                <w:color w:val="000000"/>
                <w:lang w:val="en-GB" w:eastAsia="en-GB"/>
              </w:rPr>
              <w:t>Stone</w:t>
            </w:r>
          </w:p>
        </w:tc>
        <w:tc>
          <w:tcPr>
            <w:tcW w:w="4394" w:type="dxa"/>
            <w:shd w:val="clear" w:color="auto" w:fill="auto"/>
            <w:noWrap/>
            <w:vAlign w:val="bottom"/>
            <w:hideMark/>
          </w:tcPr>
          <w:p w14:paraId="010F5924" w14:textId="77777777" w:rsidR="00597613" w:rsidRPr="00903856" w:rsidRDefault="00597613" w:rsidP="002F1971">
            <w:pPr>
              <w:widowControl/>
              <w:rPr>
                <w:rFonts w:ascii="Aptos Narrow" w:eastAsia="Times New Roman" w:hAnsi="Aptos Narrow" w:cs="Times New Roman"/>
                <w:color w:val="000000"/>
                <w:lang w:val="en-GB" w:eastAsia="en-GB"/>
              </w:rPr>
            </w:pPr>
            <w:r w:rsidRPr="00903856">
              <w:rPr>
                <w:rFonts w:ascii="Aptos Narrow" w:eastAsia="Times New Roman" w:hAnsi="Aptos Narrow" w:cs="Times New Roman"/>
                <w:color w:val="000000"/>
                <w:lang w:val="en-GB" w:eastAsia="en-GB"/>
              </w:rPr>
              <w:t xml:space="preserve">Purbeck CRP   </w:t>
            </w:r>
          </w:p>
        </w:tc>
      </w:tr>
      <w:tr w:rsidR="00597613" w:rsidRPr="00903856" w14:paraId="3E3D46A7" w14:textId="77777777" w:rsidTr="002F1971">
        <w:trPr>
          <w:trHeight w:val="300"/>
        </w:trPr>
        <w:tc>
          <w:tcPr>
            <w:tcW w:w="1985" w:type="dxa"/>
            <w:shd w:val="clear" w:color="auto" w:fill="auto"/>
            <w:noWrap/>
            <w:vAlign w:val="bottom"/>
            <w:hideMark/>
          </w:tcPr>
          <w:p w14:paraId="2ED34B9C" w14:textId="77777777" w:rsidR="00597613" w:rsidRPr="00903856" w:rsidRDefault="00597613" w:rsidP="002F1971">
            <w:pPr>
              <w:widowControl/>
              <w:rPr>
                <w:rFonts w:ascii="Aptos Narrow" w:eastAsia="Times New Roman" w:hAnsi="Aptos Narrow" w:cs="Times New Roman"/>
                <w:color w:val="000000"/>
                <w:lang w:val="en-GB" w:eastAsia="en-GB"/>
              </w:rPr>
            </w:pPr>
            <w:proofErr w:type="spellStart"/>
            <w:r w:rsidRPr="00903856">
              <w:rPr>
                <w:rFonts w:ascii="Aptos Narrow" w:eastAsia="Times New Roman" w:hAnsi="Aptos Narrow" w:cs="Times New Roman"/>
                <w:color w:val="000000"/>
                <w:lang w:val="en-GB" w:eastAsia="en-GB"/>
              </w:rPr>
              <w:t>rachel</w:t>
            </w:r>
            <w:proofErr w:type="spellEnd"/>
          </w:p>
        </w:tc>
        <w:tc>
          <w:tcPr>
            <w:tcW w:w="2268" w:type="dxa"/>
            <w:shd w:val="clear" w:color="auto" w:fill="auto"/>
            <w:noWrap/>
            <w:vAlign w:val="bottom"/>
            <w:hideMark/>
          </w:tcPr>
          <w:p w14:paraId="7B086042" w14:textId="77777777" w:rsidR="00597613" w:rsidRPr="00903856" w:rsidRDefault="00597613" w:rsidP="002F1971">
            <w:pPr>
              <w:widowControl/>
              <w:rPr>
                <w:rFonts w:ascii="Aptos Narrow" w:eastAsia="Times New Roman" w:hAnsi="Aptos Narrow" w:cs="Times New Roman"/>
                <w:color w:val="000000"/>
                <w:lang w:val="en-GB" w:eastAsia="en-GB"/>
              </w:rPr>
            </w:pPr>
            <w:proofErr w:type="spellStart"/>
            <w:r w:rsidRPr="00903856">
              <w:rPr>
                <w:rFonts w:ascii="Aptos Narrow" w:eastAsia="Times New Roman" w:hAnsi="Aptos Narrow" w:cs="Times New Roman"/>
                <w:color w:val="000000"/>
                <w:lang w:val="en-GB" w:eastAsia="en-GB"/>
              </w:rPr>
              <w:t>stoneham</w:t>
            </w:r>
            <w:proofErr w:type="spellEnd"/>
          </w:p>
        </w:tc>
        <w:tc>
          <w:tcPr>
            <w:tcW w:w="4394" w:type="dxa"/>
            <w:shd w:val="clear" w:color="auto" w:fill="auto"/>
            <w:noWrap/>
            <w:vAlign w:val="bottom"/>
            <w:hideMark/>
          </w:tcPr>
          <w:p w14:paraId="0B61B3D9" w14:textId="77777777" w:rsidR="00597613" w:rsidRPr="00903856" w:rsidRDefault="00597613" w:rsidP="002F1971">
            <w:pPr>
              <w:widowControl/>
              <w:rPr>
                <w:rFonts w:ascii="Aptos Narrow" w:eastAsia="Times New Roman" w:hAnsi="Aptos Narrow" w:cs="Times New Roman"/>
                <w:color w:val="000000"/>
                <w:lang w:val="en-GB" w:eastAsia="en-GB"/>
              </w:rPr>
            </w:pPr>
            <w:r w:rsidRPr="00903856">
              <w:rPr>
                <w:rFonts w:ascii="Aptos Narrow" w:eastAsia="Times New Roman" w:hAnsi="Aptos Narrow" w:cs="Times New Roman"/>
                <w:color w:val="000000"/>
                <w:lang w:val="en-GB" w:eastAsia="en-GB"/>
              </w:rPr>
              <w:t xml:space="preserve">Severnside CRP   </w:t>
            </w:r>
          </w:p>
        </w:tc>
      </w:tr>
      <w:tr w:rsidR="00597613" w:rsidRPr="00903856" w14:paraId="17C0395C" w14:textId="77777777" w:rsidTr="002F1971">
        <w:trPr>
          <w:trHeight w:val="300"/>
        </w:trPr>
        <w:tc>
          <w:tcPr>
            <w:tcW w:w="1985" w:type="dxa"/>
            <w:shd w:val="clear" w:color="auto" w:fill="auto"/>
            <w:noWrap/>
            <w:vAlign w:val="bottom"/>
            <w:hideMark/>
          </w:tcPr>
          <w:p w14:paraId="4FCC3EB2" w14:textId="77777777" w:rsidR="00597613" w:rsidRPr="00903856" w:rsidRDefault="00597613" w:rsidP="002F1971">
            <w:pPr>
              <w:widowControl/>
              <w:rPr>
                <w:rFonts w:ascii="Aptos Narrow" w:eastAsia="Times New Roman" w:hAnsi="Aptos Narrow" w:cs="Times New Roman"/>
                <w:color w:val="000000"/>
                <w:lang w:val="en-GB" w:eastAsia="en-GB"/>
              </w:rPr>
            </w:pPr>
            <w:r w:rsidRPr="00903856">
              <w:rPr>
                <w:rFonts w:ascii="Aptos Narrow" w:eastAsia="Times New Roman" w:hAnsi="Aptos Narrow" w:cs="Times New Roman"/>
                <w:color w:val="000000"/>
                <w:lang w:val="en-GB" w:eastAsia="en-GB"/>
              </w:rPr>
              <w:lastRenderedPageBreak/>
              <w:t>David</w:t>
            </w:r>
          </w:p>
        </w:tc>
        <w:tc>
          <w:tcPr>
            <w:tcW w:w="2268" w:type="dxa"/>
            <w:shd w:val="clear" w:color="auto" w:fill="auto"/>
            <w:noWrap/>
            <w:vAlign w:val="bottom"/>
            <w:hideMark/>
          </w:tcPr>
          <w:p w14:paraId="698E1E2F" w14:textId="77777777" w:rsidR="00597613" w:rsidRPr="00903856" w:rsidRDefault="00597613" w:rsidP="002F1971">
            <w:pPr>
              <w:widowControl/>
              <w:rPr>
                <w:rFonts w:ascii="Aptos Narrow" w:eastAsia="Times New Roman" w:hAnsi="Aptos Narrow" w:cs="Times New Roman"/>
                <w:color w:val="000000"/>
                <w:lang w:val="en-GB" w:eastAsia="en-GB"/>
              </w:rPr>
            </w:pPr>
            <w:r w:rsidRPr="00903856">
              <w:rPr>
                <w:rFonts w:ascii="Aptos Narrow" w:eastAsia="Times New Roman" w:hAnsi="Aptos Narrow" w:cs="Times New Roman"/>
                <w:color w:val="000000"/>
                <w:lang w:val="en-GB" w:eastAsia="en-GB"/>
              </w:rPr>
              <w:t>Stubbins</w:t>
            </w:r>
          </w:p>
        </w:tc>
        <w:tc>
          <w:tcPr>
            <w:tcW w:w="4394" w:type="dxa"/>
            <w:shd w:val="clear" w:color="auto" w:fill="auto"/>
            <w:noWrap/>
            <w:vAlign w:val="bottom"/>
            <w:hideMark/>
          </w:tcPr>
          <w:p w14:paraId="0C28E405" w14:textId="77777777" w:rsidR="00597613" w:rsidRPr="00903856" w:rsidRDefault="00597613" w:rsidP="002F1971">
            <w:pPr>
              <w:widowControl/>
              <w:rPr>
                <w:rFonts w:ascii="Aptos Narrow" w:eastAsia="Times New Roman" w:hAnsi="Aptos Narrow" w:cs="Times New Roman"/>
                <w:color w:val="000000"/>
                <w:lang w:val="en-GB" w:eastAsia="en-GB"/>
              </w:rPr>
            </w:pPr>
            <w:r w:rsidRPr="00903856">
              <w:rPr>
                <w:rFonts w:ascii="Aptos Narrow" w:eastAsia="Times New Roman" w:hAnsi="Aptos Narrow" w:cs="Times New Roman"/>
                <w:color w:val="000000"/>
                <w:lang w:val="en-GB" w:eastAsia="en-GB"/>
              </w:rPr>
              <w:t xml:space="preserve">Friends of Cark Station </w:t>
            </w:r>
          </w:p>
        </w:tc>
      </w:tr>
      <w:tr w:rsidR="00597613" w:rsidRPr="00903856" w14:paraId="27013572" w14:textId="77777777" w:rsidTr="002F1971">
        <w:trPr>
          <w:trHeight w:val="300"/>
        </w:trPr>
        <w:tc>
          <w:tcPr>
            <w:tcW w:w="1985" w:type="dxa"/>
            <w:shd w:val="clear" w:color="auto" w:fill="auto"/>
            <w:noWrap/>
            <w:vAlign w:val="bottom"/>
            <w:hideMark/>
          </w:tcPr>
          <w:p w14:paraId="446531F9" w14:textId="77777777" w:rsidR="00597613" w:rsidRPr="00903856" w:rsidRDefault="00597613" w:rsidP="002F1971">
            <w:pPr>
              <w:widowControl/>
              <w:rPr>
                <w:rFonts w:ascii="Aptos Narrow" w:eastAsia="Times New Roman" w:hAnsi="Aptos Narrow" w:cs="Times New Roman"/>
                <w:color w:val="000000"/>
                <w:lang w:val="en-GB" w:eastAsia="en-GB"/>
              </w:rPr>
            </w:pPr>
            <w:r w:rsidRPr="00903856">
              <w:rPr>
                <w:rFonts w:ascii="Aptos Narrow" w:eastAsia="Times New Roman" w:hAnsi="Aptos Narrow" w:cs="Times New Roman"/>
                <w:color w:val="000000"/>
                <w:lang w:val="en-GB" w:eastAsia="en-GB"/>
              </w:rPr>
              <w:t>Jayne</w:t>
            </w:r>
          </w:p>
        </w:tc>
        <w:tc>
          <w:tcPr>
            <w:tcW w:w="2268" w:type="dxa"/>
            <w:shd w:val="clear" w:color="auto" w:fill="auto"/>
            <w:noWrap/>
            <w:vAlign w:val="bottom"/>
            <w:hideMark/>
          </w:tcPr>
          <w:p w14:paraId="793AF618" w14:textId="77777777" w:rsidR="00597613" w:rsidRPr="00903856" w:rsidRDefault="00597613" w:rsidP="002F1971">
            <w:pPr>
              <w:widowControl/>
              <w:rPr>
                <w:rFonts w:ascii="Aptos Narrow" w:eastAsia="Times New Roman" w:hAnsi="Aptos Narrow" w:cs="Times New Roman"/>
                <w:color w:val="000000"/>
                <w:lang w:val="en-GB" w:eastAsia="en-GB"/>
              </w:rPr>
            </w:pPr>
            <w:r w:rsidRPr="00903856">
              <w:rPr>
                <w:rFonts w:ascii="Aptos Narrow" w:eastAsia="Times New Roman" w:hAnsi="Aptos Narrow" w:cs="Times New Roman"/>
                <w:color w:val="000000"/>
                <w:lang w:val="en-GB" w:eastAsia="en-GB"/>
              </w:rPr>
              <w:t>Sumner</w:t>
            </w:r>
          </w:p>
        </w:tc>
        <w:tc>
          <w:tcPr>
            <w:tcW w:w="4394" w:type="dxa"/>
            <w:shd w:val="clear" w:color="auto" w:fill="auto"/>
            <w:noWrap/>
            <w:vAlign w:val="bottom"/>
            <w:hideMark/>
          </w:tcPr>
          <w:p w14:paraId="65FFF259" w14:textId="77777777" w:rsidR="00597613" w:rsidRPr="00903856" w:rsidRDefault="00597613" w:rsidP="002F1971">
            <w:pPr>
              <w:widowControl/>
              <w:rPr>
                <w:rFonts w:ascii="Aptos Narrow" w:eastAsia="Times New Roman" w:hAnsi="Aptos Narrow" w:cs="Times New Roman"/>
                <w:color w:val="000000"/>
                <w:lang w:val="en-GB" w:eastAsia="en-GB"/>
              </w:rPr>
            </w:pPr>
            <w:r w:rsidRPr="00903856">
              <w:rPr>
                <w:rFonts w:ascii="Aptos Narrow" w:eastAsia="Times New Roman" w:hAnsi="Aptos Narrow" w:cs="Times New Roman"/>
                <w:color w:val="000000"/>
                <w:lang w:val="en-GB" w:eastAsia="en-GB"/>
              </w:rPr>
              <w:t xml:space="preserve">Essex &amp; SS CRP </w:t>
            </w:r>
          </w:p>
        </w:tc>
      </w:tr>
      <w:tr w:rsidR="00597613" w:rsidRPr="00903856" w14:paraId="51F77AE1" w14:textId="77777777" w:rsidTr="002F1971">
        <w:trPr>
          <w:trHeight w:val="300"/>
        </w:trPr>
        <w:tc>
          <w:tcPr>
            <w:tcW w:w="1985" w:type="dxa"/>
            <w:shd w:val="clear" w:color="auto" w:fill="auto"/>
            <w:noWrap/>
            <w:vAlign w:val="bottom"/>
            <w:hideMark/>
          </w:tcPr>
          <w:p w14:paraId="746C2C94" w14:textId="77777777" w:rsidR="00597613" w:rsidRPr="00903856" w:rsidRDefault="00597613" w:rsidP="002F1971">
            <w:pPr>
              <w:widowControl/>
              <w:rPr>
                <w:rFonts w:ascii="Aptos Narrow" w:eastAsia="Times New Roman" w:hAnsi="Aptos Narrow" w:cs="Times New Roman"/>
                <w:color w:val="0000FF"/>
                <w:lang w:val="en-GB" w:eastAsia="en-GB"/>
              </w:rPr>
            </w:pPr>
            <w:r w:rsidRPr="00903856">
              <w:rPr>
                <w:rFonts w:ascii="Aptos Narrow" w:eastAsia="Times New Roman" w:hAnsi="Aptos Narrow" w:cs="Times New Roman"/>
                <w:color w:val="0000FF"/>
                <w:lang w:val="en-GB" w:eastAsia="en-GB"/>
              </w:rPr>
              <w:t>Roger</w:t>
            </w:r>
          </w:p>
        </w:tc>
        <w:tc>
          <w:tcPr>
            <w:tcW w:w="2268" w:type="dxa"/>
            <w:shd w:val="clear" w:color="auto" w:fill="auto"/>
            <w:noWrap/>
            <w:vAlign w:val="bottom"/>
            <w:hideMark/>
          </w:tcPr>
          <w:p w14:paraId="74F7259F" w14:textId="77777777" w:rsidR="00597613" w:rsidRPr="00903856" w:rsidRDefault="00597613" w:rsidP="002F1971">
            <w:pPr>
              <w:widowControl/>
              <w:rPr>
                <w:rFonts w:ascii="Aptos Narrow" w:eastAsia="Times New Roman" w:hAnsi="Aptos Narrow" w:cs="Times New Roman"/>
                <w:color w:val="0000FF"/>
                <w:lang w:val="en-GB" w:eastAsia="en-GB"/>
              </w:rPr>
            </w:pPr>
            <w:r w:rsidRPr="00903856">
              <w:rPr>
                <w:rFonts w:ascii="Aptos Narrow" w:eastAsia="Times New Roman" w:hAnsi="Aptos Narrow" w:cs="Times New Roman"/>
                <w:color w:val="0000FF"/>
                <w:lang w:val="en-GB" w:eastAsia="en-GB"/>
              </w:rPr>
              <w:t>Tolson</w:t>
            </w:r>
          </w:p>
        </w:tc>
        <w:tc>
          <w:tcPr>
            <w:tcW w:w="4394" w:type="dxa"/>
            <w:shd w:val="clear" w:color="auto" w:fill="auto"/>
            <w:noWrap/>
            <w:vAlign w:val="bottom"/>
            <w:hideMark/>
          </w:tcPr>
          <w:p w14:paraId="486B2857" w14:textId="77777777" w:rsidR="00597613" w:rsidRPr="00903856" w:rsidRDefault="00597613" w:rsidP="002F1971">
            <w:pPr>
              <w:widowControl/>
              <w:rPr>
                <w:rFonts w:ascii="Aptos Narrow" w:eastAsia="Times New Roman" w:hAnsi="Aptos Narrow" w:cs="Times New Roman"/>
                <w:color w:val="0000FF"/>
                <w:lang w:val="en-GB" w:eastAsia="en-GB"/>
              </w:rPr>
            </w:pPr>
            <w:r w:rsidRPr="00903856">
              <w:rPr>
                <w:rFonts w:ascii="Aptos Narrow" w:eastAsia="Times New Roman" w:hAnsi="Aptos Narrow" w:cs="Times New Roman"/>
                <w:color w:val="0000FF"/>
                <w:lang w:val="en-GB" w:eastAsia="en-GB"/>
              </w:rPr>
              <w:t>CR Network</w:t>
            </w:r>
          </w:p>
        </w:tc>
      </w:tr>
      <w:tr w:rsidR="00597613" w:rsidRPr="00903856" w14:paraId="443B32EE" w14:textId="77777777" w:rsidTr="002F1971">
        <w:trPr>
          <w:trHeight w:val="300"/>
        </w:trPr>
        <w:tc>
          <w:tcPr>
            <w:tcW w:w="1985" w:type="dxa"/>
            <w:shd w:val="clear" w:color="auto" w:fill="auto"/>
            <w:noWrap/>
            <w:vAlign w:val="bottom"/>
            <w:hideMark/>
          </w:tcPr>
          <w:p w14:paraId="1E31EB72" w14:textId="77777777" w:rsidR="00597613" w:rsidRPr="00903856" w:rsidRDefault="00597613" w:rsidP="002F1971">
            <w:pPr>
              <w:widowControl/>
              <w:rPr>
                <w:rFonts w:ascii="Aptos Narrow" w:eastAsia="Times New Roman" w:hAnsi="Aptos Narrow" w:cs="Times New Roman"/>
                <w:color w:val="000000"/>
                <w:lang w:val="en-GB" w:eastAsia="en-GB"/>
              </w:rPr>
            </w:pPr>
            <w:r w:rsidRPr="00903856">
              <w:rPr>
                <w:rFonts w:ascii="Aptos Narrow" w:eastAsia="Times New Roman" w:hAnsi="Aptos Narrow" w:cs="Times New Roman"/>
                <w:color w:val="000000"/>
                <w:lang w:val="en-GB" w:eastAsia="en-GB"/>
              </w:rPr>
              <w:t>Gerald</w:t>
            </w:r>
          </w:p>
        </w:tc>
        <w:tc>
          <w:tcPr>
            <w:tcW w:w="2268" w:type="dxa"/>
            <w:shd w:val="clear" w:color="auto" w:fill="auto"/>
            <w:noWrap/>
            <w:vAlign w:val="bottom"/>
            <w:hideMark/>
          </w:tcPr>
          <w:p w14:paraId="7C2248DB" w14:textId="77777777" w:rsidR="00597613" w:rsidRPr="00903856" w:rsidRDefault="00597613" w:rsidP="002F1971">
            <w:pPr>
              <w:widowControl/>
              <w:rPr>
                <w:rFonts w:ascii="Aptos Narrow" w:eastAsia="Times New Roman" w:hAnsi="Aptos Narrow" w:cs="Times New Roman"/>
                <w:color w:val="000000"/>
                <w:lang w:val="en-GB" w:eastAsia="en-GB"/>
              </w:rPr>
            </w:pPr>
            <w:r w:rsidRPr="00903856">
              <w:rPr>
                <w:rFonts w:ascii="Aptos Narrow" w:eastAsia="Times New Roman" w:hAnsi="Aptos Narrow" w:cs="Times New Roman"/>
                <w:color w:val="000000"/>
                <w:lang w:val="en-GB" w:eastAsia="en-GB"/>
              </w:rPr>
              <w:t>Townson</w:t>
            </w:r>
          </w:p>
        </w:tc>
        <w:tc>
          <w:tcPr>
            <w:tcW w:w="4394" w:type="dxa"/>
            <w:shd w:val="clear" w:color="auto" w:fill="auto"/>
            <w:noWrap/>
            <w:vAlign w:val="bottom"/>
            <w:hideMark/>
          </w:tcPr>
          <w:p w14:paraId="4A51EE99" w14:textId="77777777" w:rsidR="00597613" w:rsidRPr="00903856" w:rsidRDefault="00597613" w:rsidP="002F1971">
            <w:pPr>
              <w:widowControl/>
              <w:rPr>
                <w:rFonts w:ascii="Aptos Narrow" w:eastAsia="Times New Roman" w:hAnsi="Aptos Narrow" w:cs="Times New Roman"/>
                <w:color w:val="000000"/>
                <w:lang w:val="en-GB" w:eastAsia="en-GB"/>
              </w:rPr>
            </w:pPr>
            <w:r w:rsidRPr="00903856">
              <w:rPr>
                <w:rFonts w:ascii="Aptos Narrow" w:eastAsia="Times New Roman" w:hAnsi="Aptos Narrow" w:cs="Times New Roman"/>
                <w:color w:val="000000"/>
                <w:lang w:val="en-GB" w:eastAsia="en-GB"/>
              </w:rPr>
              <w:t>Leeds-Morecambe CRP (also FO Bentham)</w:t>
            </w:r>
          </w:p>
        </w:tc>
      </w:tr>
      <w:tr w:rsidR="00597613" w:rsidRPr="00903856" w14:paraId="0DF22037" w14:textId="77777777" w:rsidTr="002F1971">
        <w:trPr>
          <w:trHeight w:val="300"/>
        </w:trPr>
        <w:tc>
          <w:tcPr>
            <w:tcW w:w="1985" w:type="dxa"/>
            <w:shd w:val="clear" w:color="auto" w:fill="auto"/>
            <w:noWrap/>
            <w:vAlign w:val="bottom"/>
            <w:hideMark/>
          </w:tcPr>
          <w:p w14:paraId="2E1DBC03" w14:textId="77777777" w:rsidR="00597613" w:rsidRPr="00903856" w:rsidRDefault="00597613" w:rsidP="002F1971">
            <w:pPr>
              <w:widowControl/>
              <w:rPr>
                <w:rFonts w:ascii="Aptos Narrow" w:eastAsia="Times New Roman" w:hAnsi="Aptos Narrow" w:cs="Times New Roman"/>
                <w:color w:val="000000"/>
                <w:lang w:val="en-GB" w:eastAsia="en-GB"/>
              </w:rPr>
            </w:pPr>
            <w:r w:rsidRPr="00903856">
              <w:rPr>
                <w:rFonts w:ascii="Aptos Narrow" w:eastAsia="Times New Roman" w:hAnsi="Aptos Narrow" w:cs="Times New Roman"/>
                <w:color w:val="000000"/>
                <w:lang w:val="en-GB" w:eastAsia="en-GB"/>
              </w:rPr>
              <w:t>Keith</w:t>
            </w:r>
          </w:p>
        </w:tc>
        <w:tc>
          <w:tcPr>
            <w:tcW w:w="2268" w:type="dxa"/>
            <w:shd w:val="clear" w:color="auto" w:fill="auto"/>
            <w:noWrap/>
            <w:vAlign w:val="bottom"/>
            <w:hideMark/>
          </w:tcPr>
          <w:p w14:paraId="45C299FA" w14:textId="77777777" w:rsidR="00597613" w:rsidRPr="00903856" w:rsidRDefault="00597613" w:rsidP="002F1971">
            <w:pPr>
              <w:widowControl/>
              <w:rPr>
                <w:rFonts w:ascii="Aptos Narrow" w:eastAsia="Times New Roman" w:hAnsi="Aptos Narrow" w:cs="Times New Roman"/>
                <w:color w:val="000000"/>
                <w:lang w:val="en-GB" w:eastAsia="en-GB"/>
              </w:rPr>
            </w:pPr>
            <w:r w:rsidRPr="00903856">
              <w:rPr>
                <w:rFonts w:ascii="Aptos Narrow" w:eastAsia="Times New Roman" w:hAnsi="Aptos Narrow" w:cs="Times New Roman"/>
                <w:color w:val="000000"/>
                <w:lang w:val="en-GB" w:eastAsia="en-GB"/>
              </w:rPr>
              <w:t>Walton</w:t>
            </w:r>
          </w:p>
        </w:tc>
        <w:tc>
          <w:tcPr>
            <w:tcW w:w="4394" w:type="dxa"/>
            <w:shd w:val="clear" w:color="auto" w:fill="auto"/>
            <w:noWrap/>
            <w:vAlign w:val="bottom"/>
            <w:hideMark/>
          </w:tcPr>
          <w:p w14:paraId="5599F252" w14:textId="77777777" w:rsidR="00597613" w:rsidRPr="00903856" w:rsidRDefault="00597613" w:rsidP="002F1971">
            <w:pPr>
              <w:widowControl/>
              <w:rPr>
                <w:rFonts w:ascii="Aptos Narrow" w:eastAsia="Times New Roman" w:hAnsi="Aptos Narrow" w:cs="Times New Roman"/>
                <w:color w:val="000000"/>
                <w:lang w:val="en-GB" w:eastAsia="en-GB"/>
              </w:rPr>
            </w:pPr>
            <w:r w:rsidRPr="00903856">
              <w:rPr>
                <w:rFonts w:ascii="Aptos Narrow" w:eastAsia="Times New Roman" w:hAnsi="Aptos Narrow" w:cs="Times New Roman"/>
                <w:color w:val="000000"/>
                <w:lang w:val="en-GB" w:eastAsia="en-GB"/>
              </w:rPr>
              <w:t xml:space="preserve">Severnside CRP   </w:t>
            </w:r>
          </w:p>
        </w:tc>
      </w:tr>
      <w:tr w:rsidR="00597613" w:rsidRPr="00903856" w14:paraId="6EDDD9A6" w14:textId="77777777" w:rsidTr="002F1971">
        <w:trPr>
          <w:trHeight w:val="300"/>
        </w:trPr>
        <w:tc>
          <w:tcPr>
            <w:tcW w:w="1985" w:type="dxa"/>
            <w:shd w:val="clear" w:color="auto" w:fill="auto"/>
            <w:noWrap/>
            <w:vAlign w:val="bottom"/>
            <w:hideMark/>
          </w:tcPr>
          <w:p w14:paraId="1CCA8B17" w14:textId="77777777" w:rsidR="00597613" w:rsidRPr="00903856" w:rsidRDefault="00597613" w:rsidP="002F1971">
            <w:pPr>
              <w:widowControl/>
              <w:rPr>
                <w:rFonts w:ascii="Aptos Narrow" w:eastAsia="Times New Roman" w:hAnsi="Aptos Narrow" w:cs="Times New Roman"/>
                <w:color w:val="000000"/>
                <w:lang w:val="en-GB" w:eastAsia="en-GB"/>
              </w:rPr>
            </w:pPr>
            <w:r w:rsidRPr="00903856">
              <w:rPr>
                <w:rFonts w:ascii="Aptos Narrow" w:eastAsia="Times New Roman" w:hAnsi="Aptos Narrow" w:cs="Times New Roman"/>
                <w:color w:val="000000"/>
                <w:lang w:val="en-GB" w:eastAsia="en-GB"/>
              </w:rPr>
              <w:t>Richard</w:t>
            </w:r>
          </w:p>
        </w:tc>
        <w:tc>
          <w:tcPr>
            <w:tcW w:w="2268" w:type="dxa"/>
            <w:shd w:val="clear" w:color="auto" w:fill="auto"/>
            <w:noWrap/>
            <w:vAlign w:val="bottom"/>
            <w:hideMark/>
          </w:tcPr>
          <w:p w14:paraId="2146B22C" w14:textId="77777777" w:rsidR="00597613" w:rsidRPr="00903856" w:rsidRDefault="00597613" w:rsidP="002F1971">
            <w:pPr>
              <w:widowControl/>
              <w:rPr>
                <w:rFonts w:ascii="Aptos Narrow" w:eastAsia="Times New Roman" w:hAnsi="Aptos Narrow" w:cs="Times New Roman"/>
                <w:color w:val="000000"/>
                <w:lang w:val="en-GB" w:eastAsia="en-GB"/>
              </w:rPr>
            </w:pPr>
            <w:r w:rsidRPr="00903856">
              <w:rPr>
                <w:rFonts w:ascii="Aptos Narrow" w:eastAsia="Times New Roman" w:hAnsi="Aptos Narrow" w:cs="Times New Roman"/>
                <w:color w:val="000000"/>
                <w:lang w:val="en-GB" w:eastAsia="en-GB"/>
              </w:rPr>
              <w:t>Watts</w:t>
            </w:r>
          </w:p>
        </w:tc>
        <w:tc>
          <w:tcPr>
            <w:tcW w:w="4394" w:type="dxa"/>
            <w:shd w:val="clear" w:color="auto" w:fill="auto"/>
            <w:noWrap/>
            <w:vAlign w:val="bottom"/>
            <w:hideMark/>
          </w:tcPr>
          <w:p w14:paraId="302DFA08" w14:textId="77777777" w:rsidR="00597613" w:rsidRPr="00903856" w:rsidRDefault="00597613" w:rsidP="002F1971">
            <w:pPr>
              <w:widowControl/>
              <w:rPr>
                <w:rFonts w:ascii="Aptos Narrow" w:eastAsia="Times New Roman" w:hAnsi="Aptos Narrow" w:cs="Times New Roman"/>
                <w:color w:val="000000"/>
                <w:lang w:val="en-GB" w:eastAsia="en-GB"/>
              </w:rPr>
            </w:pPr>
            <w:r w:rsidRPr="00903856">
              <w:rPr>
                <w:rFonts w:ascii="Aptos Narrow" w:eastAsia="Times New Roman" w:hAnsi="Aptos Narrow" w:cs="Times New Roman"/>
                <w:color w:val="000000"/>
                <w:lang w:val="en-GB" w:eastAsia="en-GB"/>
              </w:rPr>
              <w:t xml:space="preserve">Community Rail Lancashire </w:t>
            </w:r>
          </w:p>
        </w:tc>
      </w:tr>
      <w:tr w:rsidR="00597613" w:rsidRPr="00903856" w14:paraId="2149A053" w14:textId="77777777" w:rsidTr="002F1971">
        <w:trPr>
          <w:trHeight w:val="300"/>
        </w:trPr>
        <w:tc>
          <w:tcPr>
            <w:tcW w:w="1985" w:type="dxa"/>
            <w:shd w:val="clear" w:color="auto" w:fill="auto"/>
            <w:noWrap/>
            <w:vAlign w:val="bottom"/>
            <w:hideMark/>
          </w:tcPr>
          <w:p w14:paraId="4FF39FDA" w14:textId="77777777" w:rsidR="00597613" w:rsidRPr="00903856" w:rsidRDefault="00597613" w:rsidP="002F1971">
            <w:pPr>
              <w:widowControl/>
              <w:rPr>
                <w:rFonts w:ascii="Aptos Narrow" w:eastAsia="Times New Roman" w:hAnsi="Aptos Narrow" w:cs="Times New Roman"/>
                <w:color w:val="0000FF"/>
                <w:lang w:val="en-GB" w:eastAsia="en-GB"/>
              </w:rPr>
            </w:pPr>
            <w:r w:rsidRPr="00903856">
              <w:rPr>
                <w:rFonts w:ascii="Aptos Narrow" w:eastAsia="Times New Roman" w:hAnsi="Aptos Narrow" w:cs="Times New Roman"/>
                <w:color w:val="0000FF"/>
                <w:lang w:val="en-GB" w:eastAsia="en-GB"/>
              </w:rPr>
              <w:t>Paul</w:t>
            </w:r>
          </w:p>
        </w:tc>
        <w:tc>
          <w:tcPr>
            <w:tcW w:w="2268" w:type="dxa"/>
            <w:shd w:val="clear" w:color="auto" w:fill="auto"/>
            <w:noWrap/>
            <w:vAlign w:val="bottom"/>
            <w:hideMark/>
          </w:tcPr>
          <w:p w14:paraId="5048536C" w14:textId="77777777" w:rsidR="00597613" w:rsidRPr="00903856" w:rsidRDefault="00597613" w:rsidP="002F1971">
            <w:pPr>
              <w:widowControl/>
              <w:rPr>
                <w:rFonts w:ascii="Aptos Narrow" w:eastAsia="Times New Roman" w:hAnsi="Aptos Narrow" w:cs="Times New Roman"/>
                <w:color w:val="0000FF"/>
                <w:lang w:val="en-GB" w:eastAsia="en-GB"/>
              </w:rPr>
            </w:pPr>
            <w:r w:rsidRPr="00903856">
              <w:rPr>
                <w:rFonts w:ascii="Aptos Narrow" w:eastAsia="Times New Roman" w:hAnsi="Aptos Narrow" w:cs="Times New Roman"/>
                <w:color w:val="0000FF"/>
                <w:lang w:val="en-GB" w:eastAsia="en-GB"/>
              </w:rPr>
              <w:t>Webster</w:t>
            </w:r>
          </w:p>
        </w:tc>
        <w:tc>
          <w:tcPr>
            <w:tcW w:w="4394" w:type="dxa"/>
            <w:shd w:val="clear" w:color="auto" w:fill="auto"/>
            <w:noWrap/>
            <w:vAlign w:val="bottom"/>
            <w:hideMark/>
          </w:tcPr>
          <w:p w14:paraId="01B53F4A" w14:textId="77777777" w:rsidR="00597613" w:rsidRPr="00903856" w:rsidRDefault="00597613" w:rsidP="002F1971">
            <w:pPr>
              <w:widowControl/>
              <w:rPr>
                <w:rFonts w:ascii="Aptos Narrow" w:eastAsia="Times New Roman" w:hAnsi="Aptos Narrow" w:cs="Times New Roman"/>
                <w:color w:val="0000FF"/>
                <w:lang w:val="en-GB" w:eastAsia="en-GB"/>
              </w:rPr>
            </w:pPr>
            <w:r w:rsidRPr="00903856">
              <w:rPr>
                <w:rFonts w:ascii="Aptos Narrow" w:eastAsia="Times New Roman" w:hAnsi="Aptos Narrow" w:cs="Times New Roman"/>
                <w:color w:val="0000FF"/>
                <w:lang w:val="en-GB" w:eastAsia="en-GB"/>
              </w:rPr>
              <w:t>CR Network</w:t>
            </w:r>
          </w:p>
        </w:tc>
      </w:tr>
      <w:tr w:rsidR="00597613" w:rsidRPr="00903856" w14:paraId="28D9750A" w14:textId="77777777" w:rsidTr="002F1971">
        <w:trPr>
          <w:trHeight w:val="300"/>
        </w:trPr>
        <w:tc>
          <w:tcPr>
            <w:tcW w:w="1985" w:type="dxa"/>
            <w:shd w:val="clear" w:color="auto" w:fill="auto"/>
            <w:noWrap/>
            <w:vAlign w:val="bottom"/>
            <w:hideMark/>
          </w:tcPr>
          <w:p w14:paraId="20984A9A" w14:textId="77777777" w:rsidR="00597613" w:rsidRPr="00903856" w:rsidRDefault="00597613" w:rsidP="002F1971">
            <w:pPr>
              <w:widowControl/>
              <w:rPr>
                <w:rFonts w:ascii="Aptos Narrow" w:eastAsia="Times New Roman" w:hAnsi="Aptos Narrow" w:cs="Times New Roman"/>
                <w:lang w:val="en-GB" w:eastAsia="en-GB"/>
              </w:rPr>
            </w:pPr>
            <w:r w:rsidRPr="00903856">
              <w:rPr>
                <w:rFonts w:ascii="Aptos Narrow" w:eastAsia="Times New Roman" w:hAnsi="Aptos Narrow" w:cs="Times New Roman"/>
                <w:lang w:val="en-GB" w:eastAsia="en-GB"/>
              </w:rPr>
              <w:t>Jo</w:t>
            </w:r>
          </w:p>
        </w:tc>
        <w:tc>
          <w:tcPr>
            <w:tcW w:w="2268" w:type="dxa"/>
            <w:shd w:val="clear" w:color="auto" w:fill="auto"/>
            <w:noWrap/>
            <w:vAlign w:val="bottom"/>
            <w:hideMark/>
          </w:tcPr>
          <w:p w14:paraId="0D72B424" w14:textId="77777777" w:rsidR="00597613" w:rsidRPr="00903856" w:rsidRDefault="00597613" w:rsidP="002F1971">
            <w:pPr>
              <w:widowControl/>
              <w:rPr>
                <w:rFonts w:ascii="Aptos Narrow" w:eastAsia="Times New Roman" w:hAnsi="Aptos Narrow" w:cs="Times New Roman"/>
                <w:color w:val="000000"/>
                <w:lang w:val="en-GB" w:eastAsia="en-GB"/>
              </w:rPr>
            </w:pPr>
            <w:r w:rsidRPr="00903856">
              <w:rPr>
                <w:rFonts w:ascii="Aptos Narrow" w:eastAsia="Times New Roman" w:hAnsi="Aptos Narrow" w:cs="Times New Roman"/>
                <w:color w:val="000000"/>
                <w:lang w:val="en-GB" w:eastAsia="en-GB"/>
              </w:rPr>
              <w:t>Wells</w:t>
            </w:r>
          </w:p>
        </w:tc>
        <w:tc>
          <w:tcPr>
            <w:tcW w:w="4394" w:type="dxa"/>
            <w:shd w:val="clear" w:color="auto" w:fill="auto"/>
            <w:noWrap/>
            <w:vAlign w:val="bottom"/>
            <w:hideMark/>
          </w:tcPr>
          <w:p w14:paraId="0475736B" w14:textId="77777777" w:rsidR="00597613" w:rsidRPr="00903856" w:rsidRDefault="00597613" w:rsidP="002F1971">
            <w:pPr>
              <w:widowControl/>
              <w:rPr>
                <w:rFonts w:ascii="Aptos Narrow" w:eastAsia="Times New Roman" w:hAnsi="Aptos Narrow" w:cs="Times New Roman"/>
                <w:color w:val="000000"/>
                <w:lang w:val="en-GB" w:eastAsia="en-GB"/>
              </w:rPr>
            </w:pPr>
            <w:r w:rsidRPr="00903856">
              <w:rPr>
                <w:rFonts w:ascii="Aptos Narrow" w:eastAsia="Times New Roman" w:hAnsi="Aptos Narrow" w:cs="Times New Roman"/>
                <w:color w:val="000000"/>
                <w:lang w:val="en-GB" w:eastAsia="en-GB"/>
              </w:rPr>
              <w:t>Grow19</w:t>
            </w:r>
          </w:p>
        </w:tc>
      </w:tr>
      <w:tr w:rsidR="00597613" w:rsidRPr="00903856" w14:paraId="7B60A9F4" w14:textId="77777777" w:rsidTr="002F1971">
        <w:trPr>
          <w:trHeight w:val="300"/>
        </w:trPr>
        <w:tc>
          <w:tcPr>
            <w:tcW w:w="1985" w:type="dxa"/>
            <w:shd w:val="clear" w:color="auto" w:fill="auto"/>
            <w:noWrap/>
            <w:vAlign w:val="bottom"/>
            <w:hideMark/>
          </w:tcPr>
          <w:p w14:paraId="396BB7B5" w14:textId="77777777" w:rsidR="00597613" w:rsidRPr="00903856" w:rsidRDefault="00597613" w:rsidP="002F1971">
            <w:pPr>
              <w:widowControl/>
              <w:rPr>
                <w:rFonts w:ascii="Aptos Narrow" w:eastAsia="Times New Roman" w:hAnsi="Aptos Narrow" w:cs="Times New Roman"/>
                <w:color w:val="000000"/>
                <w:lang w:val="en-GB" w:eastAsia="en-GB"/>
              </w:rPr>
            </w:pPr>
            <w:r w:rsidRPr="00903856">
              <w:rPr>
                <w:rFonts w:ascii="Aptos Narrow" w:eastAsia="Times New Roman" w:hAnsi="Aptos Narrow" w:cs="Times New Roman"/>
                <w:color w:val="000000"/>
                <w:lang w:val="en-GB" w:eastAsia="en-GB"/>
              </w:rPr>
              <w:t>Sarah</w:t>
            </w:r>
          </w:p>
        </w:tc>
        <w:tc>
          <w:tcPr>
            <w:tcW w:w="2268" w:type="dxa"/>
            <w:shd w:val="clear" w:color="auto" w:fill="auto"/>
            <w:noWrap/>
            <w:vAlign w:val="bottom"/>
            <w:hideMark/>
          </w:tcPr>
          <w:p w14:paraId="747361A2" w14:textId="77777777" w:rsidR="00597613" w:rsidRPr="00903856" w:rsidRDefault="00597613" w:rsidP="002F1971">
            <w:pPr>
              <w:widowControl/>
              <w:rPr>
                <w:rFonts w:ascii="Aptos Narrow" w:eastAsia="Times New Roman" w:hAnsi="Aptos Narrow" w:cs="Times New Roman"/>
                <w:color w:val="000000"/>
                <w:lang w:val="en-GB" w:eastAsia="en-GB"/>
              </w:rPr>
            </w:pPr>
            <w:r w:rsidRPr="00903856">
              <w:rPr>
                <w:rFonts w:ascii="Aptos Narrow" w:eastAsia="Times New Roman" w:hAnsi="Aptos Narrow" w:cs="Times New Roman"/>
                <w:color w:val="000000"/>
                <w:lang w:val="en-GB" w:eastAsia="en-GB"/>
              </w:rPr>
              <w:t>Wells</w:t>
            </w:r>
          </w:p>
        </w:tc>
        <w:tc>
          <w:tcPr>
            <w:tcW w:w="4394" w:type="dxa"/>
            <w:shd w:val="clear" w:color="auto" w:fill="auto"/>
            <w:noWrap/>
            <w:vAlign w:val="bottom"/>
            <w:hideMark/>
          </w:tcPr>
          <w:p w14:paraId="09757D9D" w14:textId="77777777" w:rsidR="00597613" w:rsidRPr="00903856" w:rsidRDefault="00597613" w:rsidP="002F1971">
            <w:pPr>
              <w:widowControl/>
              <w:rPr>
                <w:rFonts w:ascii="Aptos Narrow" w:eastAsia="Times New Roman" w:hAnsi="Aptos Narrow" w:cs="Times New Roman"/>
                <w:color w:val="000000"/>
                <w:lang w:val="en-GB" w:eastAsia="en-GB"/>
              </w:rPr>
            </w:pPr>
            <w:r w:rsidRPr="00903856">
              <w:rPr>
                <w:rFonts w:ascii="Aptos Narrow" w:eastAsia="Times New Roman" w:hAnsi="Aptos Narrow" w:cs="Times New Roman"/>
                <w:color w:val="000000"/>
                <w:lang w:val="en-GB" w:eastAsia="en-GB"/>
              </w:rPr>
              <w:t xml:space="preserve">Penistone Line Partnership  </w:t>
            </w:r>
          </w:p>
        </w:tc>
      </w:tr>
      <w:tr w:rsidR="00597613" w:rsidRPr="00903856" w14:paraId="6FEBDB61" w14:textId="77777777" w:rsidTr="002F1971">
        <w:trPr>
          <w:trHeight w:val="300"/>
        </w:trPr>
        <w:tc>
          <w:tcPr>
            <w:tcW w:w="1985" w:type="dxa"/>
            <w:shd w:val="clear" w:color="auto" w:fill="auto"/>
            <w:noWrap/>
            <w:vAlign w:val="bottom"/>
            <w:hideMark/>
          </w:tcPr>
          <w:p w14:paraId="4664DF24" w14:textId="77777777" w:rsidR="00597613" w:rsidRPr="00903856" w:rsidRDefault="00597613" w:rsidP="002F1971">
            <w:pPr>
              <w:widowControl/>
              <w:rPr>
                <w:rFonts w:ascii="Aptos Narrow" w:eastAsia="Times New Roman" w:hAnsi="Aptos Narrow" w:cs="Times New Roman"/>
                <w:color w:val="0000FF"/>
                <w:lang w:val="en-GB" w:eastAsia="en-GB"/>
              </w:rPr>
            </w:pPr>
            <w:r w:rsidRPr="00903856">
              <w:rPr>
                <w:rFonts w:ascii="Aptos Narrow" w:eastAsia="Times New Roman" w:hAnsi="Aptos Narrow" w:cs="Times New Roman"/>
                <w:color w:val="0000FF"/>
                <w:lang w:val="en-GB" w:eastAsia="en-GB"/>
              </w:rPr>
              <w:t>Jeremy</w:t>
            </w:r>
          </w:p>
        </w:tc>
        <w:tc>
          <w:tcPr>
            <w:tcW w:w="2268" w:type="dxa"/>
            <w:shd w:val="clear" w:color="auto" w:fill="auto"/>
            <w:noWrap/>
            <w:vAlign w:val="bottom"/>
            <w:hideMark/>
          </w:tcPr>
          <w:p w14:paraId="26D13854" w14:textId="77777777" w:rsidR="00597613" w:rsidRPr="00903856" w:rsidRDefault="00597613" w:rsidP="002F1971">
            <w:pPr>
              <w:widowControl/>
              <w:rPr>
                <w:rFonts w:ascii="Aptos Narrow" w:eastAsia="Times New Roman" w:hAnsi="Aptos Narrow" w:cs="Times New Roman"/>
                <w:color w:val="0000FF"/>
                <w:lang w:val="en-GB" w:eastAsia="en-GB"/>
              </w:rPr>
            </w:pPr>
            <w:r w:rsidRPr="00903856">
              <w:rPr>
                <w:rFonts w:ascii="Aptos Narrow" w:eastAsia="Times New Roman" w:hAnsi="Aptos Narrow" w:cs="Times New Roman"/>
                <w:color w:val="0000FF"/>
                <w:lang w:val="en-GB" w:eastAsia="en-GB"/>
              </w:rPr>
              <w:t>Whitaker</w:t>
            </w:r>
          </w:p>
        </w:tc>
        <w:tc>
          <w:tcPr>
            <w:tcW w:w="4394" w:type="dxa"/>
            <w:shd w:val="clear" w:color="auto" w:fill="auto"/>
            <w:noWrap/>
            <w:vAlign w:val="bottom"/>
            <w:hideMark/>
          </w:tcPr>
          <w:p w14:paraId="436AB699" w14:textId="77777777" w:rsidR="00597613" w:rsidRPr="00903856" w:rsidRDefault="00597613" w:rsidP="002F1971">
            <w:pPr>
              <w:widowControl/>
              <w:rPr>
                <w:rFonts w:ascii="Aptos Narrow" w:eastAsia="Times New Roman" w:hAnsi="Aptos Narrow" w:cs="Times New Roman"/>
                <w:color w:val="0000FF"/>
                <w:lang w:val="en-GB" w:eastAsia="en-GB"/>
              </w:rPr>
            </w:pPr>
            <w:r w:rsidRPr="00903856">
              <w:rPr>
                <w:rFonts w:ascii="Aptos Narrow" w:eastAsia="Times New Roman" w:hAnsi="Aptos Narrow" w:cs="Times New Roman"/>
                <w:color w:val="0000FF"/>
                <w:lang w:val="en-GB" w:eastAsia="en-GB"/>
              </w:rPr>
              <w:t>CR Network Board</w:t>
            </w:r>
          </w:p>
        </w:tc>
      </w:tr>
      <w:tr w:rsidR="00597613" w:rsidRPr="00903856" w14:paraId="74885492" w14:textId="77777777" w:rsidTr="002F1971">
        <w:trPr>
          <w:trHeight w:val="300"/>
        </w:trPr>
        <w:tc>
          <w:tcPr>
            <w:tcW w:w="1985" w:type="dxa"/>
            <w:shd w:val="clear" w:color="auto" w:fill="auto"/>
            <w:noWrap/>
            <w:vAlign w:val="bottom"/>
            <w:hideMark/>
          </w:tcPr>
          <w:p w14:paraId="464C033C" w14:textId="77777777" w:rsidR="00597613" w:rsidRPr="00903856" w:rsidRDefault="00597613" w:rsidP="002F1971">
            <w:pPr>
              <w:widowControl/>
              <w:rPr>
                <w:rFonts w:ascii="Aptos Narrow" w:eastAsia="Times New Roman" w:hAnsi="Aptos Narrow" w:cs="Times New Roman"/>
                <w:color w:val="0000FF"/>
                <w:lang w:val="en-GB" w:eastAsia="en-GB"/>
              </w:rPr>
            </w:pPr>
            <w:r w:rsidRPr="00903856">
              <w:rPr>
                <w:rFonts w:ascii="Aptos Narrow" w:eastAsia="Times New Roman" w:hAnsi="Aptos Narrow" w:cs="Times New Roman"/>
                <w:color w:val="0000FF"/>
                <w:lang w:val="en-GB" w:eastAsia="en-GB"/>
              </w:rPr>
              <w:t>Sally</w:t>
            </w:r>
          </w:p>
        </w:tc>
        <w:tc>
          <w:tcPr>
            <w:tcW w:w="2268" w:type="dxa"/>
            <w:shd w:val="clear" w:color="auto" w:fill="auto"/>
            <w:noWrap/>
            <w:vAlign w:val="bottom"/>
            <w:hideMark/>
          </w:tcPr>
          <w:p w14:paraId="6D24FD52" w14:textId="77777777" w:rsidR="00597613" w:rsidRPr="00903856" w:rsidRDefault="00597613" w:rsidP="002F1971">
            <w:pPr>
              <w:widowControl/>
              <w:rPr>
                <w:rFonts w:ascii="Aptos Narrow" w:eastAsia="Times New Roman" w:hAnsi="Aptos Narrow" w:cs="Times New Roman"/>
                <w:color w:val="0000FF"/>
                <w:lang w:val="en-GB" w:eastAsia="en-GB"/>
              </w:rPr>
            </w:pPr>
            <w:r w:rsidRPr="00903856">
              <w:rPr>
                <w:rFonts w:ascii="Aptos Narrow" w:eastAsia="Times New Roman" w:hAnsi="Aptos Narrow" w:cs="Times New Roman"/>
                <w:color w:val="0000FF"/>
                <w:lang w:val="en-GB" w:eastAsia="en-GB"/>
              </w:rPr>
              <w:t>Whitehead</w:t>
            </w:r>
          </w:p>
        </w:tc>
        <w:tc>
          <w:tcPr>
            <w:tcW w:w="4394" w:type="dxa"/>
            <w:shd w:val="clear" w:color="auto" w:fill="auto"/>
            <w:noWrap/>
            <w:vAlign w:val="bottom"/>
            <w:hideMark/>
          </w:tcPr>
          <w:p w14:paraId="3F171B8A" w14:textId="77777777" w:rsidR="00597613" w:rsidRPr="00903856" w:rsidRDefault="00597613" w:rsidP="002F1971">
            <w:pPr>
              <w:widowControl/>
              <w:rPr>
                <w:rFonts w:ascii="Aptos Narrow" w:eastAsia="Times New Roman" w:hAnsi="Aptos Narrow" w:cs="Times New Roman"/>
                <w:color w:val="0000FF"/>
                <w:lang w:val="en-GB" w:eastAsia="en-GB"/>
              </w:rPr>
            </w:pPr>
            <w:r w:rsidRPr="00903856">
              <w:rPr>
                <w:rFonts w:ascii="Aptos Narrow" w:eastAsia="Times New Roman" w:hAnsi="Aptos Narrow" w:cs="Times New Roman"/>
                <w:color w:val="0000FF"/>
                <w:lang w:val="en-GB" w:eastAsia="en-GB"/>
              </w:rPr>
              <w:t>CR Network</w:t>
            </w:r>
          </w:p>
        </w:tc>
      </w:tr>
      <w:tr w:rsidR="00597613" w:rsidRPr="00903856" w14:paraId="5AB3671B" w14:textId="77777777" w:rsidTr="002F1971">
        <w:trPr>
          <w:trHeight w:val="300"/>
        </w:trPr>
        <w:tc>
          <w:tcPr>
            <w:tcW w:w="1985" w:type="dxa"/>
            <w:shd w:val="clear" w:color="auto" w:fill="auto"/>
            <w:noWrap/>
            <w:vAlign w:val="bottom"/>
            <w:hideMark/>
          </w:tcPr>
          <w:p w14:paraId="2D216445" w14:textId="77777777" w:rsidR="00597613" w:rsidRPr="00903856" w:rsidRDefault="00597613" w:rsidP="002F1971">
            <w:pPr>
              <w:widowControl/>
              <w:rPr>
                <w:rFonts w:ascii="Aptos Narrow" w:eastAsia="Times New Roman" w:hAnsi="Aptos Narrow" w:cs="Times New Roman"/>
                <w:color w:val="000000"/>
                <w:lang w:val="en-GB" w:eastAsia="en-GB"/>
              </w:rPr>
            </w:pPr>
            <w:r w:rsidRPr="00903856">
              <w:rPr>
                <w:rFonts w:ascii="Aptos Narrow" w:eastAsia="Times New Roman" w:hAnsi="Aptos Narrow" w:cs="Times New Roman"/>
                <w:color w:val="000000"/>
                <w:lang w:val="en-GB" w:eastAsia="en-GB"/>
              </w:rPr>
              <w:t>Keith</w:t>
            </w:r>
          </w:p>
        </w:tc>
        <w:tc>
          <w:tcPr>
            <w:tcW w:w="2268" w:type="dxa"/>
            <w:shd w:val="clear" w:color="auto" w:fill="auto"/>
            <w:noWrap/>
            <w:vAlign w:val="bottom"/>
            <w:hideMark/>
          </w:tcPr>
          <w:p w14:paraId="75106F06" w14:textId="77777777" w:rsidR="00597613" w:rsidRPr="00903856" w:rsidRDefault="00597613" w:rsidP="002F1971">
            <w:pPr>
              <w:widowControl/>
              <w:rPr>
                <w:rFonts w:ascii="Aptos Narrow" w:eastAsia="Times New Roman" w:hAnsi="Aptos Narrow" w:cs="Times New Roman"/>
                <w:color w:val="000000"/>
                <w:lang w:val="en-GB" w:eastAsia="en-GB"/>
              </w:rPr>
            </w:pPr>
            <w:r w:rsidRPr="00903856">
              <w:rPr>
                <w:rFonts w:ascii="Aptos Narrow" w:eastAsia="Times New Roman" w:hAnsi="Aptos Narrow" w:cs="Times New Roman"/>
                <w:color w:val="000000"/>
                <w:lang w:val="en-GB" w:eastAsia="en-GB"/>
              </w:rPr>
              <w:t>Whitmore</w:t>
            </w:r>
          </w:p>
        </w:tc>
        <w:tc>
          <w:tcPr>
            <w:tcW w:w="4394" w:type="dxa"/>
            <w:shd w:val="clear" w:color="auto" w:fill="auto"/>
            <w:noWrap/>
            <w:vAlign w:val="bottom"/>
            <w:hideMark/>
          </w:tcPr>
          <w:p w14:paraId="12802FB8" w14:textId="77777777" w:rsidR="00597613" w:rsidRPr="00903856" w:rsidRDefault="00597613" w:rsidP="002F1971">
            <w:pPr>
              <w:widowControl/>
              <w:rPr>
                <w:rFonts w:ascii="Aptos Narrow" w:eastAsia="Times New Roman" w:hAnsi="Aptos Narrow" w:cs="Times New Roman"/>
                <w:color w:val="000000"/>
                <w:lang w:val="en-GB" w:eastAsia="en-GB"/>
              </w:rPr>
            </w:pPr>
            <w:r w:rsidRPr="00903856">
              <w:rPr>
                <w:rFonts w:ascii="Aptos Narrow" w:eastAsia="Times New Roman" w:hAnsi="Aptos Narrow" w:cs="Times New Roman"/>
                <w:color w:val="000000"/>
                <w:lang w:val="en-GB" w:eastAsia="en-GB"/>
              </w:rPr>
              <w:t xml:space="preserve">SE MCR CRP  </w:t>
            </w:r>
          </w:p>
        </w:tc>
      </w:tr>
      <w:tr w:rsidR="00597613" w:rsidRPr="00903856" w14:paraId="1C8B048A" w14:textId="77777777" w:rsidTr="002F1971">
        <w:trPr>
          <w:trHeight w:val="300"/>
        </w:trPr>
        <w:tc>
          <w:tcPr>
            <w:tcW w:w="1985" w:type="dxa"/>
            <w:shd w:val="clear" w:color="auto" w:fill="auto"/>
            <w:noWrap/>
            <w:vAlign w:val="bottom"/>
            <w:hideMark/>
          </w:tcPr>
          <w:p w14:paraId="2F8758AB" w14:textId="77777777" w:rsidR="00597613" w:rsidRPr="00903856" w:rsidRDefault="00597613" w:rsidP="002F1971">
            <w:pPr>
              <w:widowControl/>
              <w:rPr>
                <w:rFonts w:ascii="Aptos Narrow" w:eastAsia="Times New Roman" w:hAnsi="Aptos Narrow" w:cs="Times New Roman"/>
                <w:color w:val="000000"/>
                <w:lang w:val="en-GB" w:eastAsia="en-GB"/>
              </w:rPr>
            </w:pPr>
            <w:r w:rsidRPr="00903856">
              <w:rPr>
                <w:rFonts w:ascii="Aptos Narrow" w:eastAsia="Times New Roman" w:hAnsi="Aptos Narrow" w:cs="Times New Roman"/>
                <w:color w:val="000000"/>
                <w:lang w:val="en-GB" w:eastAsia="en-GB"/>
              </w:rPr>
              <w:t>Ian</w:t>
            </w:r>
          </w:p>
        </w:tc>
        <w:tc>
          <w:tcPr>
            <w:tcW w:w="2268" w:type="dxa"/>
            <w:shd w:val="clear" w:color="auto" w:fill="auto"/>
            <w:noWrap/>
            <w:vAlign w:val="bottom"/>
            <w:hideMark/>
          </w:tcPr>
          <w:p w14:paraId="76615423" w14:textId="77777777" w:rsidR="00597613" w:rsidRPr="00903856" w:rsidRDefault="00597613" w:rsidP="002F1971">
            <w:pPr>
              <w:widowControl/>
              <w:rPr>
                <w:rFonts w:ascii="Aptos Narrow" w:eastAsia="Times New Roman" w:hAnsi="Aptos Narrow" w:cs="Times New Roman"/>
                <w:color w:val="000000"/>
                <w:lang w:val="en-GB" w:eastAsia="en-GB"/>
              </w:rPr>
            </w:pPr>
            <w:r w:rsidRPr="00903856">
              <w:rPr>
                <w:rFonts w:ascii="Aptos Narrow" w:eastAsia="Times New Roman" w:hAnsi="Aptos Narrow" w:cs="Times New Roman"/>
                <w:color w:val="000000"/>
                <w:lang w:val="en-GB" w:eastAsia="en-GB"/>
              </w:rPr>
              <w:t>Winston</w:t>
            </w:r>
          </w:p>
        </w:tc>
        <w:tc>
          <w:tcPr>
            <w:tcW w:w="4394" w:type="dxa"/>
            <w:shd w:val="clear" w:color="auto" w:fill="auto"/>
            <w:noWrap/>
            <w:vAlign w:val="bottom"/>
            <w:hideMark/>
          </w:tcPr>
          <w:p w14:paraId="0EE5AF84" w14:textId="77777777" w:rsidR="00597613" w:rsidRPr="00903856" w:rsidRDefault="00597613" w:rsidP="002F1971">
            <w:pPr>
              <w:widowControl/>
              <w:rPr>
                <w:rFonts w:ascii="Aptos Narrow" w:eastAsia="Times New Roman" w:hAnsi="Aptos Narrow" w:cs="Times New Roman"/>
                <w:color w:val="000000"/>
                <w:lang w:val="en-GB" w:eastAsia="en-GB"/>
              </w:rPr>
            </w:pPr>
            <w:r w:rsidRPr="00903856">
              <w:rPr>
                <w:rFonts w:ascii="Aptos Narrow" w:eastAsia="Times New Roman" w:hAnsi="Aptos Narrow" w:cs="Times New Roman"/>
                <w:color w:val="000000"/>
                <w:lang w:val="en-GB" w:eastAsia="en-GB"/>
              </w:rPr>
              <w:t xml:space="preserve">Friends Of Hyde Loop </w:t>
            </w:r>
          </w:p>
        </w:tc>
      </w:tr>
      <w:tr w:rsidR="00597613" w:rsidRPr="00903856" w14:paraId="4A7A4BCB" w14:textId="77777777" w:rsidTr="002F1971">
        <w:trPr>
          <w:trHeight w:val="300"/>
        </w:trPr>
        <w:tc>
          <w:tcPr>
            <w:tcW w:w="1985" w:type="dxa"/>
            <w:shd w:val="clear" w:color="auto" w:fill="auto"/>
            <w:noWrap/>
            <w:vAlign w:val="bottom"/>
            <w:hideMark/>
          </w:tcPr>
          <w:p w14:paraId="1C39F4B5" w14:textId="77777777" w:rsidR="00597613" w:rsidRPr="00903856" w:rsidRDefault="00597613" w:rsidP="002F1971">
            <w:pPr>
              <w:widowControl/>
              <w:rPr>
                <w:rFonts w:ascii="Aptos Narrow" w:eastAsia="Times New Roman" w:hAnsi="Aptos Narrow" w:cs="Times New Roman"/>
                <w:color w:val="000000"/>
                <w:lang w:val="en-GB" w:eastAsia="en-GB"/>
              </w:rPr>
            </w:pPr>
            <w:r w:rsidRPr="00903856">
              <w:rPr>
                <w:rFonts w:ascii="Aptos Narrow" w:eastAsia="Times New Roman" w:hAnsi="Aptos Narrow" w:cs="Times New Roman"/>
                <w:color w:val="000000"/>
                <w:lang w:val="en-GB" w:eastAsia="en-GB"/>
              </w:rPr>
              <w:t>Thalia</w:t>
            </w:r>
          </w:p>
        </w:tc>
        <w:tc>
          <w:tcPr>
            <w:tcW w:w="2268" w:type="dxa"/>
            <w:shd w:val="clear" w:color="auto" w:fill="auto"/>
            <w:noWrap/>
            <w:vAlign w:val="bottom"/>
            <w:hideMark/>
          </w:tcPr>
          <w:p w14:paraId="766D7DAC" w14:textId="77777777" w:rsidR="00597613" w:rsidRPr="00903856" w:rsidRDefault="00597613" w:rsidP="002F1971">
            <w:pPr>
              <w:widowControl/>
              <w:rPr>
                <w:rFonts w:ascii="Aptos Narrow" w:eastAsia="Times New Roman" w:hAnsi="Aptos Narrow" w:cs="Times New Roman"/>
                <w:color w:val="000000"/>
                <w:lang w:val="en-GB" w:eastAsia="en-GB"/>
              </w:rPr>
            </w:pPr>
            <w:r w:rsidRPr="00903856">
              <w:rPr>
                <w:rFonts w:ascii="Aptos Narrow" w:eastAsia="Times New Roman" w:hAnsi="Aptos Narrow" w:cs="Times New Roman"/>
                <w:color w:val="000000"/>
                <w:lang w:val="en-GB" w:eastAsia="en-GB"/>
              </w:rPr>
              <w:t>Woodgate</w:t>
            </w:r>
          </w:p>
        </w:tc>
        <w:tc>
          <w:tcPr>
            <w:tcW w:w="4394" w:type="dxa"/>
            <w:shd w:val="clear" w:color="auto" w:fill="auto"/>
            <w:noWrap/>
            <w:vAlign w:val="bottom"/>
            <w:hideMark/>
          </w:tcPr>
          <w:p w14:paraId="617B18FB" w14:textId="77777777" w:rsidR="00597613" w:rsidRPr="00903856" w:rsidRDefault="00597613" w:rsidP="002F1971">
            <w:pPr>
              <w:widowControl/>
              <w:rPr>
                <w:rFonts w:ascii="Aptos Narrow" w:eastAsia="Times New Roman" w:hAnsi="Aptos Narrow" w:cs="Times New Roman"/>
                <w:color w:val="000000"/>
                <w:lang w:val="en-GB" w:eastAsia="en-GB"/>
              </w:rPr>
            </w:pPr>
            <w:r w:rsidRPr="00903856">
              <w:rPr>
                <w:rFonts w:ascii="Aptos Narrow" w:eastAsia="Times New Roman" w:hAnsi="Aptos Narrow" w:cs="Times New Roman"/>
                <w:color w:val="000000"/>
                <w:lang w:val="en-GB" w:eastAsia="en-GB"/>
              </w:rPr>
              <w:t>East Suffolk Lines Community Rail</w:t>
            </w:r>
          </w:p>
        </w:tc>
      </w:tr>
    </w:tbl>
    <w:p w14:paraId="165C4045" w14:textId="77777777" w:rsidR="00143241" w:rsidRDefault="00143241" w:rsidP="00231659">
      <w:pPr>
        <w:pStyle w:val="ListParagraph"/>
        <w:ind w:left="0"/>
        <w:rPr>
          <w:spacing w:val="-2"/>
        </w:rPr>
      </w:pPr>
    </w:p>
    <w:sectPr w:rsidR="00143241" w:rsidSect="00827956">
      <w:headerReference w:type="default" r:id="rId10"/>
      <w:footerReference w:type="default" r:id="rId11"/>
      <w:pgSz w:w="11906" w:h="16838"/>
      <w:pgMar w:top="820" w:right="1133" w:bottom="1440" w:left="1134" w:header="426" w:footer="23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FE2B6FE" w14:textId="77777777" w:rsidR="00217086" w:rsidRDefault="00217086" w:rsidP="00827956">
      <w:r>
        <w:separator/>
      </w:r>
    </w:p>
  </w:endnote>
  <w:endnote w:type="continuationSeparator" w:id="0">
    <w:p w14:paraId="1282260E" w14:textId="77777777" w:rsidR="00217086" w:rsidRDefault="00217086" w:rsidP="00827956">
      <w:r>
        <w:continuationSeparator/>
      </w:r>
    </w:p>
  </w:endnote>
  <w:endnote w:type="continuationNotice" w:id="1">
    <w:p w14:paraId="1C839B68" w14:textId="77777777" w:rsidR="00217086" w:rsidRDefault="0021708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w:charset w:val="00"/>
    <w:family w:val="swiss"/>
    <w:pitch w:val="variable"/>
    <w:sig w:usb0="20000287" w:usb1="00000003" w:usb2="00000000" w:usb3="00000000" w:csb0="0000019F" w:csb1="00000000"/>
  </w:font>
  <w:font w:name="Aptos Narrow">
    <w:charset w:val="00"/>
    <w:family w:val="swiss"/>
    <w:pitch w:val="variable"/>
    <w:sig w:usb0="20000287" w:usb1="00000003"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09393834"/>
      <w:docPartObj>
        <w:docPartGallery w:val="Page Numbers (Bottom of Page)"/>
        <w:docPartUnique/>
      </w:docPartObj>
    </w:sdtPr>
    <w:sdtEndPr>
      <w:rPr>
        <w:noProof/>
      </w:rPr>
    </w:sdtEndPr>
    <w:sdtContent>
      <w:p w14:paraId="073504A5" w14:textId="77777777" w:rsidR="00E66FA5" w:rsidRDefault="00E66FA5">
        <w:pPr>
          <w:pStyle w:val="Footer"/>
          <w:jc w:val="center"/>
        </w:pPr>
      </w:p>
      <w:p w14:paraId="17FFE0D2" w14:textId="77777777" w:rsidR="00E66FA5" w:rsidRPr="00827956" w:rsidRDefault="00E66FA5" w:rsidP="00827956">
        <w:pPr>
          <w:pStyle w:val="Footer"/>
          <w:rPr>
            <w:color w:val="808080" w:themeColor="background1" w:themeShade="80"/>
            <w:sz w:val="18"/>
            <w:szCs w:val="18"/>
          </w:rPr>
        </w:pPr>
        <w:r>
          <w:rPr>
            <w:color w:val="808080" w:themeColor="background1" w:themeShade="80"/>
            <w:sz w:val="18"/>
            <w:szCs w:val="18"/>
          </w:rPr>
          <w:t>January 2025</w:t>
        </w:r>
        <w:r w:rsidRPr="00827956">
          <w:rPr>
            <w:color w:val="808080" w:themeColor="background1" w:themeShade="80"/>
            <w:sz w:val="18"/>
            <w:szCs w:val="18"/>
          </w:rPr>
          <w:t xml:space="preserve"> AGM</w:t>
        </w:r>
      </w:p>
      <w:p w14:paraId="4E609894" w14:textId="77777777" w:rsidR="00E66FA5" w:rsidRDefault="00E66FA5">
        <w:pPr>
          <w:pStyle w:val="Footer"/>
          <w:jc w:val="center"/>
        </w:pPr>
        <w:r>
          <w:fldChar w:fldCharType="begin"/>
        </w:r>
        <w:r>
          <w:instrText xml:space="preserve"> PAGE   \* MERGEFORMAT </w:instrText>
        </w:r>
        <w:r>
          <w:fldChar w:fldCharType="separate"/>
        </w:r>
        <w:r w:rsidR="009A0205">
          <w:rPr>
            <w:noProof/>
          </w:rPr>
          <w:t>8</w:t>
        </w:r>
        <w:r>
          <w:rPr>
            <w:noProof/>
          </w:rPr>
          <w:fldChar w:fldCharType="end"/>
        </w:r>
      </w:p>
    </w:sdtContent>
  </w:sdt>
  <w:p w14:paraId="6ACA39C2" w14:textId="77777777" w:rsidR="00E66FA5" w:rsidRDefault="00E66FA5" w:rsidP="0082795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D620BA7" w14:textId="77777777" w:rsidR="00217086" w:rsidRDefault="00217086" w:rsidP="00827956">
      <w:r>
        <w:separator/>
      </w:r>
    </w:p>
  </w:footnote>
  <w:footnote w:type="continuationSeparator" w:id="0">
    <w:p w14:paraId="29AD9B6D" w14:textId="77777777" w:rsidR="00217086" w:rsidRDefault="00217086" w:rsidP="00827956">
      <w:r>
        <w:continuationSeparator/>
      </w:r>
    </w:p>
  </w:footnote>
  <w:footnote w:type="continuationNotice" w:id="1">
    <w:p w14:paraId="51D732B9" w14:textId="77777777" w:rsidR="00217086" w:rsidRDefault="0021708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38646683"/>
      <w:docPartObj>
        <w:docPartGallery w:val="Watermarks"/>
        <w:docPartUnique/>
      </w:docPartObj>
    </w:sdtPr>
    <w:sdtEndPr/>
    <w:sdtContent>
      <w:p w14:paraId="5DA87F00" w14:textId="77777777" w:rsidR="00E66FA5" w:rsidRDefault="00597613">
        <w:pPr>
          <w:pStyle w:val="Header"/>
        </w:pPr>
        <w:r>
          <w:rPr>
            <w:noProof/>
            <w:lang w:eastAsia="zh-TW"/>
          </w:rPr>
          <w:pict w14:anchorId="1D5221E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1025" type="#_x0000_t136" style="position:absolute;margin-left:0;margin-top:0;width:412.4pt;height:247.45pt;rotation:315;z-index:-251658752;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3C3AE6"/>
    <w:multiLevelType w:val="hybridMultilevel"/>
    <w:tmpl w:val="6E820BAC"/>
    <w:lvl w:ilvl="0" w:tplc="08090001">
      <w:start w:val="1"/>
      <w:numFmt w:val="bullet"/>
      <w:lvlText w:val=""/>
      <w:lvlJc w:val="left"/>
      <w:pPr>
        <w:ind w:left="1259" w:hanging="360"/>
      </w:pPr>
      <w:rPr>
        <w:rFonts w:ascii="Symbol" w:hAnsi="Symbol" w:hint="default"/>
      </w:rPr>
    </w:lvl>
    <w:lvl w:ilvl="1" w:tplc="08090003" w:tentative="1">
      <w:start w:val="1"/>
      <w:numFmt w:val="bullet"/>
      <w:lvlText w:val="o"/>
      <w:lvlJc w:val="left"/>
      <w:pPr>
        <w:ind w:left="1979" w:hanging="360"/>
      </w:pPr>
      <w:rPr>
        <w:rFonts w:ascii="Courier New" w:hAnsi="Courier New" w:cs="Courier New" w:hint="default"/>
      </w:rPr>
    </w:lvl>
    <w:lvl w:ilvl="2" w:tplc="08090005" w:tentative="1">
      <w:start w:val="1"/>
      <w:numFmt w:val="bullet"/>
      <w:lvlText w:val=""/>
      <w:lvlJc w:val="left"/>
      <w:pPr>
        <w:ind w:left="2699" w:hanging="360"/>
      </w:pPr>
      <w:rPr>
        <w:rFonts w:ascii="Wingdings" w:hAnsi="Wingdings" w:hint="default"/>
      </w:rPr>
    </w:lvl>
    <w:lvl w:ilvl="3" w:tplc="08090001" w:tentative="1">
      <w:start w:val="1"/>
      <w:numFmt w:val="bullet"/>
      <w:lvlText w:val=""/>
      <w:lvlJc w:val="left"/>
      <w:pPr>
        <w:ind w:left="3419" w:hanging="360"/>
      </w:pPr>
      <w:rPr>
        <w:rFonts w:ascii="Symbol" w:hAnsi="Symbol" w:hint="default"/>
      </w:rPr>
    </w:lvl>
    <w:lvl w:ilvl="4" w:tplc="08090003" w:tentative="1">
      <w:start w:val="1"/>
      <w:numFmt w:val="bullet"/>
      <w:lvlText w:val="o"/>
      <w:lvlJc w:val="left"/>
      <w:pPr>
        <w:ind w:left="4139" w:hanging="360"/>
      </w:pPr>
      <w:rPr>
        <w:rFonts w:ascii="Courier New" w:hAnsi="Courier New" w:cs="Courier New" w:hint="default"/>
      </w:rPr>
    </w:lvl>
    <w:lvl w:ilvl="5" w:tplc="08090005" w:tentative="1">
      <w:start w:val="1"/>
      <w:numFmt w:val="bullet"/>
      <w:lvlText w:val=""/>
      <w:lvlJc w:val="left"/>
      <w:pPr>
        <w:ind w:left="4859" w:hanging="360"/>
      </w:pPr>
      <w:rPr>
        <w:rFonts w:ascii="Wingdings" w:hAnsi="Wingdings" w:hint="default"/>
      </w:rPr>
    </w:lvl>
    <w:lvl w:ilvl="6" w:tplc="08090001" w:tentative="1">
      <w:start w:val="1"/>
      <w:numFmt w:val="bullet"/>
      <w:lvlText w:val=""/>
      <w:lvlJc w:val="left"/>
      <w:pPr>
        <w:ind w:left="5579" w:hanging="360"/>
      </w:pPr>
      <w:rPr>
        <w:rFonts w:ascii="Symbol" w:hAnsi="Symbol" w:hint="default"/>
      </w:rPr>
    </w:lvl>
    <w:lvl w:ilvl="7" w:tplc="08090003" w:tentative="1">
      <w:start w:val="1"/>
      <w:numFmt w:val="bullet"/>
      <w:lvlText w:val="o"/>
      <w:lvlJc w:val="left"/>
      <w:pPr>
        <w:ind w:left="6299" w:hanging="360"/>
      </w:pPr>
      <w:rPr>
        <w:rFonts w:ascii="Courier New" w:hAnsi="Courier New" w:cs="Courier New" w:hint="default"/>
      </w:rPr>
    </w:lvl>
    <w:lvl w:ilvl="8" w:tplc="08090005" w:tentative="1">
      <w:start w:val="1"/>
      <w:numFmt w:val="bullet"/>
      <w:lvlText w:val=""/>
      <w:lvlJc w:val="left"/>
      <w:pPr>
        <w:ind w:left="7019" w:hanging="360"/>
      </w:pPr>
      <w:rPr>
        <w:rFonts w:ascii="Wingdings" w:hAnsi="Wingdings" w:hint="default"/>
      </w:rPr>
    </w:lvl>
  </w:abstractNum>
  <w:abstractNum w:abstractNumId="1" w15:restartNumberingAfterBreak="0">
    <w:nsid w:val="09367BBE"/>
    <w:multiLevelType w:val="multilevel"/>
    <w:tmpl w:val="DAB4A46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AFE5F2B"/>
    <w:multiLevelType w:val="hybridMultilevel"/>
    <w:tmpl w:val="8C7608D2"/>
    <w:lvl w:ilvl="0" w:tplc="08090001">
      <w:start w:val="1"/>
      <w:numFmt w:val="bullet"/>
      <w:lvlText w:val=""/>
      <w:lvlJc w:val="left"/>
      <w:pPr>
        <w:ind w:left="1979" w:hanging="360"/>
      </w:pPr>
      <w:rPr>
        <w:rFonts w:ascii="Symbol" w:hAnsi="Symbol" w:hint="default"/>
      </w:rPr>
    </w:lvl>
    <w:lvl w:ilvl="1" w:tplc="08090003" w:tentative="1">
      <w:start w:val="1"/>
      <w:numFmt w:val="bullet"/>
      <w:lvlText w:val="o"/>
      <w:lvlJc w:val="left"/>
      <w:pPr>
        <w:ind w:left="2699" w:hanging="360"/>
      </w:pPr>
      <w:rPr>
        <w:rFonts w:ascii="Courier New" w:hAnsi="Courier New" w:cs="Courier New" w:hint="default"/>
      </w:rPr>
    </w:lvl>
    <w:lvl w:ilvl="2" w:tplc="08090005" w:tentative="1">
      <w:start w:val="1"/>
      <w:numFmt w:val="bullet"/>
      <w:lvlText w:val=""/>
      <w:lvlJc w:val="left"/>
      <w:pPr>
        <w:ind w:left="3419" w:hanging="360"/>
      </w:pPr>
      <w:rPr>
        <w:rFonts w:ascii="Wingdings" w:hAnsi="Wingdings" w:hint="default"/>
      </w:rPr>
    </w:lvl>
    <w:lvl w:ilvl="3" w:tplc="08090001" w:tentative="1">
      <w:start w:val="1"/>
      <w:numFmt w:val="bullet"/>
      <w:lvlText w:val=""/>
      <w:lvlJc w:val="left"/>
      <w:pPr>
        <w:ind w:left="4139" w:hanging="360"/>
      </w:pPr>
      <w:rPr>
        <w:rFonts w:ascii="Symbol" w:hAnsi="Symbol" w:hint="default"/>
      </w:rPr>
    </w:lvl>
    <w:lvl w:ilvl="4" w:tplc="08090003" w:tentative="1">
      <w:start w:val="1"/>
      <w:numFmt w:val="bullet"/>
      <w:lvlText w:val="o"/>
      <w:lvlJc w:val="left"/>
      <w:pPr>
        <w:ind w:left="4859" w:hanging="360"/>
      </w:pPr>
      <w:rPr>
        <w:rFonts w:ascii="Courier New" w:hAnsi="Courier New" w:cs="Courier New" w:hint="default"/>
      </w:rPr>
    </w:lvl>
    <w:lvl w:ilvl="5" w:tplc="08090005" w:tentative="1">
      <w:start w:val="1"/>
      <w:numFmt w:val="bullet"/>
      <w:lvlText w:val=""/>
      <w:lvlJc w:val="left"/>
      <w:pPr>
        <w:ind w:left="5579" w:hanging="360"/>
      </w:pPr>
      <w:rPr>
        <w:rFonts w:ascii="Wingdings" w:hAnsi="Wingdings" w:hint="default"/>
      </w:rPr>
    </w:lvl>
    <w:lvl w:ilvl="6" w:tplc="08090001" w:tentative="1">
      <w:start w:val="1"/>
      <w:numFmt w:val="bullet"/>
      <w:lvlText w:val=""/>
      <w:lvlJc w:val="left"/>
      <w:pPr>
        <w:ind w:left="6299" w:hanging="360"/>
      </w:pPr>
      <w:rPr>
        <w:rFonts w:ascii="Symbol" w:hAnsi="Symbol" w:hint="default"/>
      </w:rPr>
    </w:lvl>
    <w:lvl w:ilvl="7" w:tplc="08090003" w:tentative="1">
      <w:start w:val="1"/>
      <w:numFmt w:val="bullet"/>
      <w:lvlText w:val="o"/>
      <w:lvlJc w:val="left"/>
      <w:pPr>
        <w:ind w:left="7019" w:hanging="360"/>
      </w:pPr>
      <w:rPr>
        <w:rFonts w:ascii="Courier New" w:hAnsi="Courier New" w:cs="Courier New" w:hint="default"/>
      </w:rPr>
    </w:lvl>
    <w:lvl w:ilvl="8" w:tplc="08090005" w:tentative="1">
      <w:start w:val="1"/>
      <w:numFmt w:val="bullet"/>
      <w:lvlText w:val=""/>
      <w:lvlJc w:val="left"/>
      <w:pPr>
        <w:ind w:left="7739" w:hanging="360"/>
      </w:pPr>
      <w:rPr>
        <w:rFonts w:ascii="Wingdings" w:hAnsi="Wingdings" w:hint="default"/>
      </w:rPr>
    </w:lvl>
  </w:abstractNum>
  <w:abstractNum w:abstractNumId="3" w15:restartNumberingAfterBreak="0">
    <w:nsid w:val="10FD7ACA"/>
    <w:multiLevelType w:val="hybridMultilevel"/>
    <w:tmpl w:val="509E54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AF97FC1"/>
    <w:multiLevelType w:val="hybridMultilevel"/>
    <w:tmpl w:val="CE72A324"/>
    <w:lvl w:ilvl="0" w:tplc="08090001">
      <w:start w:val="1"/>
      <w:numFmt w:val="bullet"/>
      <w:lvlText w:val=""/>
      <w:lvlJc w:val="left"/>
      <w:pPr>
        <w:ind w:left="1979" w:hanging="360"/>
      </w:pPr>
      <w:rPr>
        <w:rFonts w:ascii="Symbol" w:hAnsi="Symbol" w:hint="default"/>
      </w:rPr>
    </w:lvl>
    <w:lvl w:ilvl="1" w:tplc="08090003" w:tentative="1">
      <w:start w:val="1"/>
      <w:numFmt w:val="bullet"/>
      <w:lvlText w:val="o"/>
      <w:lvlJc w:val="left"/>
      <w:pPr>
        <w:ind w:left="2699" w:hanging="360"/>
      </w:pPr>
      <w:rPr>
        <w:rFonts w:ascii="Courier New" w:hAnsi="Courier New" w:cs="Courier New" w:hint="default"/>
      </w:rPr>
    </w:lvl>
    <w:lvl w:ilvl="2" w:tplc="08090005" w:tentative="1">
      <w:start w:val="1"/>
      <w:numFmt w:val="bullet"/>
      <w:lvlText w:val=""/>
      <w:lvlJc w:val="left"/>
      <w:pPr>
        <w:ind w:left="3419" w:hanging="360"/>
      </w:pPr>
      <w:rPr>
        <w:rFonts w:ascii="Wingdings" w:hAnsi="Wingdings" w:hint="default"/>
      </w:rPr>
    </w:lvl>
    <w:lvl w:ilvl="3" w:tplc="08090001" w:tentative="1">
      <w:start w:val="1"/>
      <w:numFmt w:val="bullet"/>
      <w:lvlText w:val=""/>
      <w:lvlJc w:val="left"/>
      <w:pPr>
        <w:ind w:left="4139" w:hanging="360"/>
      </w:pPr>
      <w:rPr>
        <w:rFonts w:ascii="Symbol" w:hAnsi="Symbol" w:hint="default"/>
      </w:rPr>
    </w:lvl>
    <w:lvl w:ilvl="4" w:tplc="08090003" w:tentative="1">
      <w:start w:val="1"/>
      <w:numFmt w:val="bullet"/>
      <w:lvlText w:val="o"/>
      <w:lvlJc w:val="left"/>
      <w:pPr>
        <w:ind w:left="4859" w:hanging="360"/>
      </w:pPr>
      <w:rPr>
        <w:rFonts w:ascii="Courier New" w:hAnsi="Courier New" w:cs="Courier New" w:hint="default"/>
      </w:rPr>
    </w:lvl>
    <w:lvl w:ilvl="5" w:tplc="08090005" w:tentative="1">
      <w:start w:val="1"/>
      <w:numFmt w:val="bullet"/>
      <w:lvlText w:val=""/>
      <w:lvlJc w:val="left"/>
      <w:pPr>
        <w:ind w:left="5579" w:hanging="360"/>
      </w:pPr>
      <w:rPr>
        <w:rFonts w:ascii="Wingdings" w:hAnsi="Wingdings" w:hint="default"/>
      </w:rPr>
    </w:lvl>
    <w:lvl w:ilvl="6" w:tplc="08090001" w:tentative="1">
      <w:start w:val="1"/>
      <w:numFmt w:val="bullet"/>
      <w:lvlText w:val=""/>
      <w:lvlJc w:val="left"/>
      <w:pPr>
        <w:ind w:left="6299" w:hanging="360"/>
      </w:pPr>
      <w:rPr>
        <w:rFonts w:ascii="Symbol" w:hAnsi="Symbol" w:hint="default"/>
      </w:rPr>
    </w:lvl>
    <w:lvl w:ilvl="7" w:tplc="08090003" w:tentative="1">
      <w:start w:val="1"/>
      <w:numFmt w:val="bullet"/>
      <w:lvlText w:val="o"/>
      <w:lvlJc w:val="left"/>
      <w:pPr>
        <w:ind w:left="7019" w:hanging="360"/>
      </w:pPr>
      <w:rPr>
        <w:rFonts w:ascii="Courier New" w:hAnsi="Courier New" w:cs="Courier New" w:hint="default"/>
      </w:rPr>
    </w:lvl>
    <w:lvl w:ilvl="8" w:tplc="08090005" w:tentative="1">
      <w:start w:val="1"/>
      <w:numFmt w:val="bullet"/>
      <w:lvlText w:val=""/>
      <w:lvlJc w:val="left"/>
      <w:pPr>
        <w:ind w:left="7739" w:hanging="360"/>
      </w:pPr>
      <w:rPr>
        <w:rFonts w:ascii="Wingdings" w:hAnsi="Wingdings" w:hint="default"/>
      </w:rPr>
    </w:lvl>
  </w:abstractNum>
  <w:abstractNum w:abstractNumId="5" w15:restartNumberingAfterBreak="0">
    <w:nsid w:val="26A36E7A"/>
    <w:multiLevelType w:val="hybridMultilevel"/>
    <w:tmpl w:val="1BB2DAA4"/>
    <w:lvl w:ilvl="0" w:tplc="08090001">
      <w:start w:val="1"/>
      <w:numFmt w:val="bullet"/>
      <w:lvlText w:val=""/>
      <w:lvlJc w:val="left"/>
      <w:pPr>
        <w:ind w:left="1259" w:hanging="360"/>
      </w:pPr>
      <w:rPr>
        <w:rFonts w:ascii="Symbol" w:hAnsi="Symbol" w:hint="default"/>
      </w:rPr>
    </w:lvl>
    <w:lvl w:ilvl="1" w:tplc="08090003" w:tentative="1">
      <w:start w:val="1"/>
      <w:numFmt w:val="bullet"/>
      <w:lvlText w:val="o"/>
      <w:lvlJc w:val="left"/>
      <w:pPr>
        <w:ind w:left="1979" w:hanging="360"/>
      </w:pPr>
      <w:rPr>
        <w:rFonts w:ascii="Courier New" w:hAnsi="Courier New" w:cs="Courier New" w:hint="default"/>
      </w:rPr>
    </w:lvl>
    <w:lvl w:ilvl="2" w:tplc="08090005" w:tentative="1">
      <w:start w:val="1"/>
      <w:numFmt w:val="bullet"/>
      <w:lvlText w:val=""/>
      <w:lvlJc w:val="left"/>
      <w:pPr>
        <w:ind w:left="2699" w:hanging="360"/>
      </w:pPr>
      <w:rPr>
        <w:rFonts w:ascii="Wingdings" w:hAnsi="Wingdings" w:hint="default"/>
      </w:rPr>
    </w:lvl>
    <w:lvl w:ilvl="3" w:tplc="08090001" w:tentative="1">
      <w:start w:val="1"/>
      <w:numFmt w:val="bullet"/>
      <w:lvlText w:val=""/>
      <w:lvlJc w:val="left"/>
      <w:pPr>
        <w:ind w:left="3419" w:hanging="360"/>
      </w:pPr>
      <w:rPr>
        <w:rFonts w:ascii="Symbol" w:hAnsi="Symbol" w:hint="default"/>
      </w:rPr>
    </w:lvl>
    <w:lvl w:ilvl="4" w:tplc="08090003" w:tentative="1">
      <w:start w:val="1"/>
      <w:numFmt w:val="bullet"/>
      <w:lvlText w:val="o"/>
      <w:lvlJc w:val="left"/>
      <w:pPr>
        <w:ind w:left="4139" w:hanging="360"/>
      </w:pPr>
      <w:rPr>
        <w:rFonts w:ascii="Courier New" w:hAnsi="Courier New" w:cs="Courier New" w:hint="default"/>
      </w:rPr>
    </w:lvl>
    <w:lvl w:ilvl="5" w:tplc="08090005" w:tentative="1">
      <w:start w:val="1"/>
      <w:numFmt w:val="bullet"/>
      <w:lvlText w:val=""/>
      <w:lvlJc w:val="left"/>
      <w:pPr>
        <w:ind w:left="4859" w:hanging="360"/>
      </w:pPr>
      <w:rPr>
        <w:rFonts w:ascii="Wingdings" w:hAnsi="Wingdings" w:hint="default"/>
      </w:rPr>
    </w:lvl>
    <w:lvl w:ilvl="6" w:tplc="08090001" w:tentative="1">
      <w:start w:val="1"/>
      <w:numFmt w:val="bullet"/>
      <w:lvlText w:val=""/>
      <w:lvlJc w:val="left"/>
      <w:pPr>
        <w:ind w:left="5579" w:hanging="360"/>
      </w:pPr>
      <w:rPr>
        <w:rFonts w:ascii="Symbol" w:hAnsi="Symbol" w:hint="default"/>
      </w:rPr>
    </w:lvl>
    <w:lvl w:ilvl="7" w:tplc="08090003" w:tentative="1">
      <w:start w:val="1"/>
      <w:numFmt w:val="bullet"/>
      <w:lvlText w:val="o"/>
      <w:lvlJc w:val="left"/>
      <w:pPr>
        <w:ind w:left="6299" w:hanging="360"/>
      </w:pPr>
      <w:rPr>
        <w:rFonts w:ascii="Courier New" w:hAnsi="Courier New" w:cs="Courier New" w:hint="default"/>
      </w:rPr>
    </w:lvl>
    <w:lvl w:ilvl="8" w:tplc="08090005" w:tentative="1">
      <w:start w:val="1"/>
      <w:numFmt w:val="bullet"/>
      <w:lvlText w:val=""/>
      <w:lvlJc w:val="left"/>
      <w:pPr>
        <w:ind w:left="7019" w:hanging="360"/>
      </w:pPr>
      <w:rPr>
        <w:rFonts w:ascii="Wingdings" w:hAnsi="Wingdings" w:hint="default"/>
      </w:rPr>
    </w:lvl>
  </w:abstractNum>
  <w:abstractNum w:abstractNumId="6" w15:restartNumberingAfterBreak="0">
    <w:nsid w:val="2CFA3FFA"/>
    <w:multiLevelType w:val="hybridMultilevel"/>
    <w:tmpl w:val="24F42C5C"/>
    <w:lvl w:ilvl="0" w:tplc="08090001">
      <w:start w:val="1"/>
      <w:numFmt w:val="bullet"/>
      <w:lvlText w:val=""/>
      <w:lvlJc w:val="left"/>
      <w:pPr>
        <w:ind w:left="1259" w:hanging="360"/>
      </w:pPr>
      <w:rPr>
        <w:rFonts w:ascii="Symbol" w:hAnsi="Symbol" w:hint="default"/>
      </w:rPr>
    </w:lvl>
    <w:lvl w:ilvl="1" w:tplc="08090003" w:tentative="1">
      <w:start w:val="1"/>
      <w:numFmt w:val="bullet"/>
      <w:lvlText w:val="o"/>
      <w:lvlJc w:val="left"/>
      <w:pPr>
        <w:ind w:left="1979" w:hanging="360"/>
      </w:pPr>
      <w:rPr>
        <w:rFonts w:ascii="Courier New" w:hAnsi="Courier New" w:cs="Courier New" w:hint="default"/>
      </w:rPr>
    </w:lvl>
    <w:lvl w:ilvl="2" w:tplc="08090005" w:tentative="1">
      <w:start w:val="1"/>
      <w:numFmt w:val="bullet"/>
      <w:lvlText w:val=""/>
      <w:lvlJc w:val="left"/>
      <w:pPr>
        <w:ind w:left="2699" w:hanging="360"/>
      </w:pPr>
      <w:rPr>
        <w:rFonts w:ascii="Wingdings" w:hAnsi="Wingdings" w:hint="default"/>
      </w:rPr>
    </w:lvl>
    <w:lvl w:ilvl="3" w:tplc="08090001" w:tentative="1">
      <w:start w:val="1"/>
      <w:numFmt w:val="bullet"/>
      <w:lvlText w:val=""/>
      <w:lvlJc w:val="left"/>
      <w:pPr>
        <w:ind w:left="3419" w:hanging="360"/>
      </w:pPr>
      <w:rPr>
        <w:rFonts w:ascii="Symbol" w:hAnsi="Symbol" w:hint="default"/>
      </w:rPr>
    </w:lvl>
    <w:lvl w:ilvl="4" w:tplc="08090003" w:tentative="1">
      <w:start w:val="1"/>
      <w:numFmt w:val="bullet"/>
      <w:lvlText w:val="o"/>
      <w:lvlJc w:val="left"/>
      <w:pPr>
        <w:ind w:left="4139" w:hanging="360"/>
      </w:pPr>
      <w:rPr>
        <w:rFonts w:ascii="Courier New" w:hAnsi="Courier New" w:cs="Courier New" w:hint="default"/>
      </w:rPr>
    </w:lvl>
    <w:lvl w:ilvl="5" w:tplc="08090005" w:tentative="1">
      <w:start w:val="1"/>
      <w:numFmt w:val="bullet"/>
      <w:lvlText w:val=""/>
      <w:lvlJc w:val="left"/>
      <w:pPr>
        <w:ind w:left="4859" w:hanging="360"/>
      </w:pPr>
      <w:rPr>
        <w:rFonts w:ascii="Wingdings" w:hAnsi="Wingdings" w:hint="default"/>
      </w:rPr>
    </w:lvl>
    <w:lvl w:ilvl="6" w:tplc="08090001" w:tentative="1">
      <w:start w:val="1"/>
      <w:numFmt w:val="bullet"/>
      <w:lvlText w:val=""/>
      <w:lvlJc w:val="left"/>
      <w:pPr>
        <w:ind w:left="5579" w:hanging="360"/>
      </w:pPr>
      <w:rPr>
        <w:rFonts w:ascii="Symbol" w:hAnsi="Symbol" w:hint="default"/>
      </w:rPr>
    </w:lvl>
    <w:lvl w:ilvl="7" w:tplc="08090003" w:tentative="1">
      <w:start w:val="1"/>
      <w:numFmt w:val="bullet"/>
      <w:lvlText w:val="o"/>
      <w:lvlJc w:val="left"/>
      <w:pPr>
        <w:ind w:left="6299" w:hanging="360"/>
      </w:pPr>
      <w:rPr>
        <w:rFonts w:ascii="Courier New" w:hAnsi="Courier New" w:cs="Courier New" w:hint="default"/>
      </w:rPr>
    </w:lvl>
    <w:lvl w:ilvl="8" w:tplc="08090005" w:tentative="1">
      <w:start w:val="1"/>
      <w:numFmt w:val="bullet"/>
      <w:lvlText w:val=""/>
      <w:lvlJc w:val="left"/>
      <w:pPr>
        <w:ind w:left="7019" w:hanging="360"/>
      </w:pPr>
      <w:rPr>
        <w:rFonts w:ascii="Wingdings" w:hAnsi="Wingdings" w:hint="default"/>
      </w:rPr>
    </w:lvl>
  </w:abstractNum>
  <w:abstractNum w:abstractNumId="7" w15:restartNumberingAfterBreak="0">
    <w:nsid w:val="304B591B"/>
    <w:multiLevelType w:val="hybridMultilevel"/>
    <w:tmpl w:val="2E0CD9AA"/>
    <w:lvl w:ilvl="0" w:tplc="08090001">
      <w:start w:val="1"/>
      <w:numFmt w:val="bullet"/>
      <w:lvlText w:val=""/>
      <w:lvlJc w:val="left"/>
      <w:pPr>
        <w:ind w:left="1259" w:hanging="360"/>
      </w:pPr>
      <w:rPr>
        <w:rFonts w:ascii="Symbol" w:hAnsi="Symbol" w:hint="default"/>
      </w:rPr>
    </w:lvl>
    <w:lvl w:ilvl="1" w:tplc="08090003" w:tentative="1">
      <w:start w:val="1"/>
      <w:numFmt w:val="bullet"/>
      <w:lvlText w:val="o"/>
      <w:lvlJc w:val="left"/>
      <w:pPr>
        <w:ind w:left="1979" w:hanging="360"/>
      </w:pPr>
      <w:rPr>
        <w:rFonts w:ascii="Courier New" w:hAnsi="Courier New" w:cs="Courier New" w:hint="default"/>
      </w:rPr>
    </w:lvl>
    <w:lvl w:ilvl="2" w:tplc="08090005" w:tentative="1">
      <w:start w:val="1"/>
      <w:numFmt w:val="bullet"/>
      <w:lvlText w:val=""/>
      <w:lvlJc w:val="left"/>
      <w:pPr>
        <w:ind w:left="2699" w:hanging="360"/>
      </w:pPr>
      <w:rPr>
        <w:rFonts w:ascii="Wingdings" w:hAnsi="Wingdings" w:hint="default"/>
      </w:rPr>
    </w:lvl>
    <w:lvl w:ilvl="3" w:tplc="08090001" w:tentative="1">
      <w:start w:val="1"/>
      <w:numFmt w:val="bullet"/>
      <w:lvlText w:val=""/>
      <w:lvlJc w:val="left"/>
      <w:pPr>
        <w:ind w:left="3419" w:hanging="360"/>
      </w:pPr>
      <w:rPr>
        <w:rFonts w:ascii="Symbol" w:hAnsi="Symbol" w:hint="default"/>
      </w:rPr>
    </w:lvl>
    <w:lvl w:ilvl="4" w:tplc="08090003" w:tentative="1">
      <w:start w:val="1"/>
      <w:numFmt w:val="bullet"/>
      <w:lvlText w:val="o"/>
      <w:lvlJc w:val="left"/>
      <w:pPr>
        <w:ind w:left="4139" w:hanging="360"/>
      </w:pPr>
      <w:rPr>
        <w:rFonts w:ascii="Courier New" w:hAnsi="Courier New" w:cs="Courier New" w:hint="default"/>
      </w:rPr>
    </w:lvl>
    <w:lvl w:ilvl="5" w:tplc="08090005" w:tentative="1">
      <w:start w:val="1"/>
      <w:numFmt w:val="bullet"/>
      <w:lvlText w:val=""/>
      <w:lvlJc w:val="left"/>
      <w:pPr>
        <w:ind w:left="4859" w:hanging="360"/>
      </w:pPr>
      <w:rPr>
        <w:rFonts w:ascii="Wingdings" w:hAnsi="Wingdings" w:hint="default"/>
      </w:rPr>
    </w:lvl>
    <w:lvl w:ilvl="6" w:tplc="08090001" w:tentative="1">
      <w:start w:val="1"/>
      <w:numFmt w:val="bullet"/>
      <w:lvlText w:val=""/>
      <w:lvlJc w:val="left"/>
      <w:pPr>
        <w:ind w:left="5579" w:hanging="360"/>
      </w:pPr>
      <w:rPr>
        <w:rFonts w:ascii="Symbol" w:hAnsi="Symbol" w:hint="default"/>
      </w:rPr>
    </w:lvl>
    <w:lvl w:ilvl="7" w:tplc="08090003" w:tentative="1">
      <w:start w:val="1"/>
      <w:numFmt w:val="bullet"/>
      <w:lvlText w:val="o"/>
      <w:lvlJc w:val="left"/>
      <w:pPr>
        <w:ind w:left="6299" w:hanging="360"/>
      </w:pPr>
      <w:rPr>
        <w:rFonts w:ascii="Courier New" w:hAnsi="Courier New" w:cs="Courier New" w:hint="default"/>
      </w:rPr>
    </w:lvl>
    <w:lvl w:ilvl="8" w:tplc="08090005" w:tentative="1">
      <w:start w:val="1"/>
      <w:numFmt w:val="bullet"/>
      <w:lvlText w:val=""/>
      <w:lvlJc w:val="left"/>
      <w:pPr>
        <w:ind w:left="7019" w:hanging="360"/>
      </w:pPr>
      <w:rPr>
        <w:rFonts w:ascii="Wingdings" w:hAnsi="Wingdings" w:hint="default"/>
      </w:rPr>
    </w:lvl>
  </w:abstractNum>
  <w:abstractNum w:abstractNumId="8" w15:restartNumberingAfterBreak="0">
    <w:nsid w:val="3311577F"/>
    <w:multiLevelType w:val="hybridMultilevel"/>
    <w:tmpl w:val="DDEA1884"/>
    <w:lvl w:ilvl="0" w:tplc="08090001">
      <w:start w:val="1"/>
      <w:numFmt w:val="bullet"/>
      <w:lvlText w:val=""/>
      <w:lvlJc w:val="left"/>
      <w:pPr>
        <w:ind w:left="1259" w:hanging="360"/>
      </w:pPr>
      <w:rPr>
        <w:rFonts w:ascii="Symbol" w:hAnsi="Symbol" w:hint="default"/>
      </w:rPr>
    </w:lvl>
    <w:lvl w:ilvl="1" w:tplc="08090003" w:tentative="1">
      <w:start w:val="1"/>
      <w:numFmt w:val="bullet"/>
      <w:lvlText w:val="o"/>
      <w:lvlJc w:val="left"/>
      <w:pPr>
        <w:ind w:left="1979" w:hanging="360"/>
      </w:pPr>
      <w:rPr>
        <w:rFonts w:ascii="Courier New" w:hAnsi="Courier New" w:cs="Courier New" w:hint="default"/>
      </w:rPr>
    </w:lvl>
    <w:lvl w:ilvl="2" w:tplc="08090005" w:tentative="1">
      <w:start w:val="1"/>
      <w:numFmt w:val="bullet"/>
      <w:lvlText w:val=""/>
      <w:lvlJc w:val="left"/>
      <w:pPr>
        <w:ind w:left="2699" w:hanging="360"/>
      </w:pPr>
      <w:rPr>
        <w:rFonts w:ascii="Wingdings" w:hAnsi="Wingdings" w:hint="default"/>
      </w:rPr>
    </w:lvl>
    <w:lvl w:ilvl="3" w:tplc="08090001" w:tentative="1">
      <w:start w:val="1"/>
      <w:numFmt w:val="bullet"/>
      <w:lvlText w:val=""/>
      <w:lvlJc w:val="left"/>
      <w:pPr>
        <w:ind w:left="3419" w:hanging="360"/>
      </w:pPr>
      <w:rPr>
        <w:rFonts w:ascii="Symbol" w:hAnsi="Symbol" w:hint="default"/>
      </w:rPr>
    </w:lvl>
    <w:lvl w:ilvl="4" w:tplc="08090003" w:tentative="1">
      <w:start w:val="1"/>
      <w:numFmt w:val="bullet"/>
      <w:lvlText w:val="o"/>
      <w:lvlJc w:val="left"/>
      <w:pPr>
        <w:ind w:left="4139" w:hanging="360"/>
      </w:pPr>
      <w:rPr>
        <w:rFonts w:ascii="Courier New" w:hAnsi="Courier New" w:cs="Courier New" w:hint="default"/>
      </w:rPr>
    </w:lvl>
    <w:lvl w:ilvl="5" w:tplc="08090005" w:tentative="1">
      <w:start w:val="1"/>
      <w:numFmt w:val="bullet"/>
      <w:lvlText w:val=""/>
      <w:lvlJc w:val="left"/>
      <w:pPr>
        <w:ind w:left="4859" w:hanging="360"/>
      </w:pPr>
      <w:rPr>
        <w:rFonts w:ascii="Wingdings" w:hAnsi="Wingdings" w:hint="default"/>
      </w:rPr>
    </w:lvl>
    <w:lvl w:ilvl="6" w:tplc="08090001" w:tentative="1">
      <w:start w:val="1"/>
      <w:numFmt w:val="bullet"/>
      <w:lvlText w:val=""/>
      <w:lvlJc w:val="left"/>
      <w:pPr>
        <w:ind w:left="5579" w:hanging="360"/>
      </w:pPr>
      <w:rPr>
        <w:rFonts w:ascii="Symbol" w:hAnsi="Symbol" w:hint="default"/>
      </w:rPr>
    </w:lvl>
    <w:lvl w:ilvl="7" w:tplc="08090003" w:tentative="1">
      <w:start w:val="1"/>
      <w:numFmt w:val="bullet"/>
      <w:lvlText w:val="o"/>
      <w:lvlJc w:val="left"/>
      <w:pPr>
        <w:ind w:left="6299" w:hanging="360"/>
      </w:pPr>
      <w:rPr>
        <w:rFonts w:ascii="Courier New" w:hAnsi="Courier New" w:cs="Courier New" w:hint="default"/>
      </w:rPr>
    </w:lvl>
    <w:lvl w:ilvl="8" w:tplc="08090005" w:tentative="1">
      <w:start w:val="1"/>
      <w:numFmt w:val="bullet"/>
      <w:lvlText w:val=""/>
      <w:lvlJc w:val="left"/>
      <w:pPr>
        <w:ind w:left="7019" w:hanging="360"/>
      </w:pPr>
      <w:rPr>
        <w:rFonts w:ascii="Wingdings" w:hAnsi="Wingdings" w:hint="default"/>
      </w:rPr>
    </w:lvl>
  </w:abstractNum>
  <w:abstractNum w:abstractNumId="9" w15:restartNumberingAfterBreak="0">
    <w:nsid w:val="36FD48AE"/>
    <w:multiLevelType w:val="hybridMultilevel"/>
    <w:tmpl w:val="123E39B6"/>
    <w:lvl w:ilvl="0" w:tplc="08090001">
      <w:start w:val="1"/>
      <w:numFmt w:val="bullet"/>
      <w:lvlText w:val=""/>
      <w:lvlJc w:val="left"/>
      <w:pPr>
        <w:ind w:left="1259" w:hanging="360"/>
      </w:pPr>
      <w:rPr>
        <w:rFonts w:ascii="Symbol" w:hAnsi="Symbol" w:hint="default"/>
      </w:rPr>
    </w:lvl>
    <w:lvl w:ilvl="1" w:tplc="08090003" w:tentative="1">
      <w:start w:val="1"/>
      <w:numFmt w:val="bullet"/>
      <w:lvlText w:val="o"/>
      <w:lvlJc w:val="left"/>
      <w:pPr>
        <w:ind w:left="1979" w:hanging="360"/>
      </w:pPr>
      <w:rPr>
        <w:rFonts w:ascii="Courier New" w:hAnsi="Courier New" w:cs="Courier New" w:hint="default"/>
      </w:rPr>
    </w:lvl>
    <w:lvl w:ilvl="2" w:tplc="08090005" w:tentative="1">
      <w:start w:val="1"/>
      <w:numFmt w:val="bullet"/>
      <w:lvlText w:val=""/>
      <w:lvlJc w:val="left"/>
      <w:pPr>
        <w:ind w:left="2699" w:hanging="360"/>
      </w:pPr>
      <w:rPr>
        <w:rFonts w:ascii="Wingdings" w:hAnsi="Wingdings" w:hint="default"/>
      </w:rPr>
    </w:lvl>
    <w:lvl w:ilvl="3" w:tplc="08090001" w:tentative="1">
      <w:start w:val="1"/>
      <w:numFmt w:val="bullet"/>
      <w:lvlText w:val=""/>
      <w:lvlJc w:val="left"/>
      <w:pPr>
        <w:ind w:left="3419" w:hanging="360"/>
      </w:pPr>
      <w:rPr>
        <w:rFonts w:ascii="Symbol" w:hAnsi="Symbol" w:hint="default"/>
      </w:rPr>
    </w:lvl>
    <w:lvl w:ilvl="4" w:tplc="08090003" w:tentative="1">
      <w:start w:val="1"/>
      <w:numFmt w:val="bullet"/>
      <w:lvlText w:val="o"/>
      <w:lvlJc w:val="left"/>
      <w:pPr>
        <w:ind w:left="4139" w:hanging="360"/>
      </w:pPr>
      <w:rPr>
        <w:rFonts w:ascii="Courier New" w:hAnsi="Courier New" w:cs="Courier New" w:hint="default"/>
      </w:rPr>
    </w:lvl>
    <w:lvl w:ilvl="5" w:tplc="08090005" w:tentative="1">
      <w:start w:val="1"/>
      <w:numFmt w:val="bullet"/>
      <w:lvlText w:val=""/>
      <w:lvlJc w:val="left"/>
      <w:pPr>
        <w:ind w:left="4859" w:hanging="360"/>
      </w:pPr>
      <w:rPr>
        <w:rFonts w:ascii="Wingdings" w:hAnsi="Wingdings" w:hint="default"/>
      </w:rPr>
    </w:lvl>
    <w:lvl w:ilvl="6" w:tplc="08090001" w:tentative="1">
      <w:start w:val="1"/>
      <w:numFmt w:val="bullet"/>
      <w:lvlText w:val=""/>
      <w:lvlJc w:val="left"/>
      <w:pPr>
        <w:ind w:left="5579" w:hanging="360"/>
      </w:pPr>
      <w:rPr>
        <w:rFonts w:ascii="Symbol" w:hAnsi="Symbol" w:hint="default"/>
      </w:rPr>
    </w:lvl>
    <w:lvl w:ilvl="7" w:tplc="08090003" w:tentative="1">
      <w:start w:val="1"/>
      <w:numFmt w:val="bullet"/>
      <w:lvlText w:val="o"/>
      <w:lvlJc w:val="left"/>
      <w:pPr>
        <w:ind w:left="6299" w:hanging="360"/>
      </w:pPr>
      <w:rPr>
        <w:rFonts w:ascii="Courier New" w:hAnsi="Courier New" w:cs="Courier New" w:hint="default"/>
      </w:rPr>
    </w:lvl>
    <w:lvl w:ilvl="8" w:tplc="08090005" w:tentative="1">
      <w:start w:val="1"/>
      <w:numFmt w:val="bullet"/>
      <w:lvlText w:val=""/>
      <w:lvlJc w:val="left"/>
      <w:pPr>
        <w:ind w:left="7019" w:hanging="360"/>
      </w:pPr>
      <w:rPr>
        <w:rFonts w:ascii="Wingdings" w:hAnsi="Wingdings" w:hint="default"/>
      </w:rPr>
    </w:lvl>
  </w:abstractNum>
  <w:abstractNum w:abstractNumId="10" w15:restartNumberingAfterBreak="0">
    <w:nsid w:val="3D036DD2"/>
    <w:multiLevelType w:val="hybridMultilevel"/>
    <w:tmpl w:val="17C2ADD4"/>
    <w:lvl w:ilvl="0" w:tplc="191474FE">
      <w:start w:val="1"/>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3E062CAE"/>
    <w:multiLevelType w:val="hybridMultilevel"/>
    <w:tmpl w:val="8A4E44BA"/>
    <w:lvl w:ilvl="0" w:tplc="08090001">
      <w:start w:val="1"/>
      <w:numFmt w:val="bullet"/>
      <w:lvlText w:val=""/>
      <w:lvlJc w:val="left"/>
      <w:pPr>
        <w:ind w:left="1259" w:hanging="360"/>
      </w:pPr>
      <w:rPr>
        <w:rFonts w:ascii="Symbol" w:hAnsi="Symbol" w:hint="default"/>
      </w:rPr>
    </w:lvl>
    <w:lvl w:ilvl="1" w:tplc="08090003" w:tentative="1">
      <w:start w:val="1"/>
      <w:numFmt w:val="bullet"/>
      <w:lvlText w:val="o"/>
      <w:lvlJc w:val="left"/>
      <w:pPr>
        <w:ind w:left="1979" w:hanging="360"/>
      </w:pPr>
      <w:rPr>
        <w:rFonts w:ascii="Courier New" w:hAnsi="Courier New" w:cs="Courier New" w:hint="default"/>
      </w:rPr>
    </w:lvl>
    <w:lvl w:ilvl="2" w:tplc="08090005" w:tentative="1">
      <w:start w:val="1"/>
      <w:numFmt w:val="bullet"/>
      <w:lvlText w:val=""/>
      <w:lvlJc w:val="left"/>
      <w:pPr>
        <w:ind w:left="2699" w:hanging="360"/>
      </w:pPr>
      <w:rPr>
        <w:rFonts w:ascii="Wingdings" w:hAnsi="Wingdings" w:hint="default"/>
      </w:rPr>
    </w:lvl>
    <w:lvl w:ilvl="3" w:tplc="08090001" w:tentative="1">
      <w:start w:val="1"/>
      <w:numFmt w:val="bullet"/>
      <w:lvlText w:val=""/>
      <w:lvlJc w:val="left"/>
      <w:pPr>
        <w:ind w:left="3419" w:hanging="360"/>
      </w:pPr>
      <w:rPr>
        <w:rFonts w:ascii="Symbol" w:hAnsi="Symbol" w:hint="default"/>
      </w:rPr>
    </w:lvl>
    <w:lvl w:ilvl="4" w:tplc="08090003" w:tentative="1">
      <w:start w:val="1"/>
      <w:numFmt w:val="bullet"/>
      <w:lvlText w:val="o"/>
      <w:lvlJc w:val="left"/>
      <w:pPr>
        <w:ind w:left="4139" w:hanging="360"/>
      </w:pPr>
      <w:rPr>
        <w:rFonts w:ascii="Courier New" w:hAnsi="Courier New" w:cs="Courier New" w:hint="default"/>
      </w:rPr>
    </w:lvl>
    <w:lvl w:ilvl="5" w:tplc="08090005" w:tentative="1">
      <w:start w:val="1"/>
      <w:numFmt w:val="bullet"/>
      <w:lvlText w:val=""/>
      <w:lvlJc w:val="left"/>
      <w:pPr>
        <w:ind w:left="4859" w:hanging="360"/>
      </w:pPr>
      <w:rPr>
        <w:rFonts w:ascii="Wingdings" w:hAnsi="Wingdings" w:hint="default"/>
      </w:rPr>
    </w:lvl>
    <w:lvl w:ilvl="6" w:tplc="08090001" w:tentative="1">
      <w:start w:val="1"/>
      <w:numFmt w:val="bullet"/>
      <w:lvlText w:val=""/>
      <w:lvlJc w:val="left"/>
      <w:pPr>
        <w:ind w:left="5579" w:hanging="360"/>
      </w:pPr>
      <w:rPr>
        <w:rFonts w:ascii="Symbol" w:hAnsi="Symbol" w:hint="default"/>
      </w:rPr>
    </w:lvl>
    <w:lvl w:ilvl="7" w:tplc="08090003" w:tentative="1">
      <w:start w:val="1"/>
      <w:numFmt w:val="bullet"/>
      <w:lvlText w:val="o"/>
      <w:lvlJc w:val="left"/>
      <w:pPr>
        <w:ind w:left="6299" w:hanging="360"/>
      </w:pPr>
      <w:rPr>
        <w:rFonts w:ascii="Courier New" w:hAnsi="Courier New" w:cs="Courier New" w:hint="default"/>
      </w:rPr>
    </w:lvl>
    <w:lvl w:ilvl="8" w:tplc="08090005" w:tentative="1">
      <w:start w:val="1"/>
      <w:numFmt w:val="bullet"/>
      <w:lvlText w:val=""/>
      <w:lvlJc w:val="left"/>
      <w:pPr>
        <w:ind w:left="7019" w:hanging="360"/>
      </w:pPr>
      <w:rPr>
        <w:rFonts w:ascii="Wingdings" w:hAnsi="Wingdings" w:hint="default"/>
      </w:rPr>
    </w:lvl>
  </w:abstractNum>
  <w:abstractNum w:abstractNumId="12" w15:restartNumberingAfterBreak="0">
    <w:nsid w:val="4B0241BE"/>
    <w:multiLevelType w:val="hybridMultilevel"/>
    <w:tmpl w:val="BBE869BA"/>
    <w:lvl w:ilvl="0" w:tplc="08090001">
      <w:start w:val="1"/>
      <w:numFmt w:val="bullet"/>
      <w:lvlText w:val=""/>
      <w:lvlJc w:val="left"/>
      <w:pPr>
        <w:ind w:left="1979" w:hanging="360"/>
      </w:pPr>
      <w:rPr>
        <w:rFonts w:ascii="Symbol" w:hAnsi="Symbol" w:hint="default"/>
      </w:rPr>
    </w:lvl>
    <w:lvl w:ilvl="1" w:tplc="08090003" w:tentative="1">
      <w:start w:val="1"/>
      <w:numFmt w:val="bullet"/>
      <w:lvlText w:val="o"/>
      <w:lvlJc w:val="left"/>
      <w:pPr>
        <w:ind w:left="2699" w:hanging="360"/>
      </w:pPr>
      <w:rPr>
        <w:rFonts w:ascii="Courier New" w:hAnsi="Courier New" w:cs="Courier New" w:hint="default"/>
      </w:rPr>
    </w:lvl>
    <w:lvl w:ilvl="2" w:tplc="08090005" w:tentative="1">
      <w:start w:val="1"/>
      <w:numFmt w:val="bullet"/>
      <w:lvlText w:val=""/>
      <w:lvlJc w:val="left"/>
      <w:pPr>
        <w:ind w:left="3419" w:hanging="360"/>
      </w:pPr>
      <w:rPr>
        <w:rFonts w:ascii="Wingdings" w:hAnsi="Wingdings" w:hint="default"/>
      </w:rPr>
    </w:lvl>
    <w:lvl w:ilvl="3" w:tplc="08090001" w:tentative="1">
      <w:start w:val="1"/>
      <w:numFmt w:val="bullet"/>
      <w:lvlText w:val=""/>
      <w:lvlJc w:val="left"/>
      <w:pPr>
        <w:ind w:left="4139" w:hanging="360"/>
      </w:pPr>
      <w:rPr>
        <w:rFonts w:ascii="Symbol" w:hAnsi="Symbol" w:hint="default"/>
      </w:rPr>
    </w:lvl>
    <w:lvl w:ilvl="4" w:tplc="08090003" w:tentative="1">
      <w:start w:val="1"/>
      <w:numFmt w:val="bullet"/>
      <w:lvlText w:val="o"/>
      <w:lvlJc w:val="left"/>
      <w:pPr>
        <w:ind w:left="4859" w:hanging="360"/>
      </w:pPr>
      <w:rPr>
        <w:rFonts w:ascii="Courier New" w:hAnsi="Courier New" w:cs="Courier New" w:hint="default"/>
      </w:rPr>
    </w:lvl>
    <w:lvl w:ilvl="5" w:tplc="08090005" w:tentative="1">
      <w:start w:val="1"/>
      <w:numFmt w:val="bullet"/>
      <w:lvlText w:val=""/>
      <w:lvlJc w:val="left"/>
      <w:pPr>
        <w:ind w:left="5579" w:hanging="360"/>
      </w:pPr>
      <w:rPr>
        <w:rFonts w:ascii="Wingdings" w:hAnsi="Wingdings" w:hint="default"/>
      </w:rPr>
    </w:lvl>
    <w:lvl w:ilvl="6" w:tplc="08090001" w:tentative="1">
      <w:start w:val="1"/>
      <w:numFmt w:val="bullet"/>
      <w:lvlText w:val=""/>
      <w:lvlJc w:val="left"/>
      <w:pPr>
        <w:ind w:left="6299" w:hanging="360"/>
      </w:pPr>
      <w:rPr>
        <w:rFonts w:ascii="Symbol" w:hAnsi="Symbol" w:hint="default"/>
      </w:rPr>
    </w:lvl>
    <w:lvl w:ilvl="7" w:tplc="08090003" w:tentative="1">
      <w:start w:val="1"/>
      <w:numFmt w:val="bullet"/>
      <w:lvlText w:val="o"/>
      <w:lvlJc w:val="left"/>
      <w:pPr>
        <w:ind w:left="7019" w:hanging="360"/>
      </w:pPr>
      <w:rPr>
        <w:rFonts w:ascii="Courier New" w:hAnsi="Courier New" w:cs="Courier New" w:hint="default"/>
      </w:rPr>
    </w:lvl>
    <w:lvl w:ilvl="8" w:tplc="08090005" w:tentative="1">
      <w:start w:val="1"/>
      <w:numFmt w:val="bullet"/>
      <w:lvlText w:val=""/>
      <w:lvlJc w:val="left"/>
      <w:pPr>
        <w:ind w:left="7739" w:hanging="360"/>
      </w:pPr>
      <w:rPr>
        <w:rFonts w:ascii="Wingdings" w:hAnsi="Wingdings" w:hint="default"/>
      </w:rPr>
    </w:lvl>
  </w:abstractNum>
  <w:abstractNum w:abstractNumId="13" w15:restartNumberingAfterBreak="0">
    <w:nsid w:val="4F077F3C"/>
    <w:multiLevelType w:val="hybridMultilevel"/>
    <w:tmpl w:val="EA0C5744"/>
    <w:lvl w:ilvl="0" w:tplc="08090001">
      <w:start w:val="1"/>
      <w:numFmt w:val="bullet"/>
      <w:lvlText w:val=""/>
      <w:lvlJc w:val="left"/>
      <w:pPr>
        <w:ind w:left="1259" w:hanging="360"/>
      </w:pPr>
      <w:rPr>
        <w:rFonts w:ascii="Symbol" w:hAnsi="Symbol" w:hint="default"/>
      </w:rPr>
    </w:lvl>
    <w:lvl w:ilvl="1" w:tplc="08090003" w:tentative="1">
      <w:start w:val="1"/>
      <w:numFmt w:val="bullet"/>
      <w:lvlText w:val="o"/>
      <w:lvlJc w:val="left"/>
      <w:pPr>
        <w:ind w:left="1979" w:hanging="360"/>
      </w:pPr>
      <w:rPr>
        <w:rFonts w:ascii="Courier New" w:hAnsi="Courier New" w:cs="Courier New" w:hint="default"/>
      </w:rPr>
    </w:lvl>
    <w:lvl w:ilvl="2" w:tplc="08090005" w:tentative="1">
      <w:start w:val="1"/>
      <w:numFmt w:val="bullet"/>
      <w:lvlText w:val=""/>
      <w:lvlJc w:val="left"/>
      <w:pPr>
        <w:ind w:left="2699" w:hanging="360"/>
      </w:pPr>
      <w:rPr>
        <w:rFonts w:ascii="Wingdings" w:hAnsi="Wingdings" w:hint="default"/>
      </w:rPr>
    </w:lvl>
    <w:lvl w:ilvl="3" w:tplc="08090001" w:tentative="1">
      <w:start w:val="1"/>
      <w:numFmt w:val="bullet"/>
      <w:lvlText w:val=""/>
      <w:lvlJc w:val="left"/>
      <w:pPr>
        <w:ind w:left="3419" w:hanging="360"/>
      </w:pPr>
      <w:rPr>
        <w:rFonts w:ascii="Symbol" w:hAnsi="Symbol" w:hint="default"/>
      </w:rPr>
    </w:lvl>
    <w:lvl w:ilvl="4" w:tplc="08090003" w:tentative="1">
      <w:start w:val="1"/>
      <w:numFmt w:val="bullet"/>
      <w:lvlText w:val="o"/>
      <w:lvlJc w:val="left"/>
      <w:pPr>
        <w:ind w:left="4139" w:hanging="360"/>
      </w:pPr>
      <w:rPr>
        <w:rFonts w:ascii="Courier New" w:hAnsi="Courier New" w:cs="Courier New" w:hint="default"/>
      </w:rPr>
    </w:lvl>
    <w:lvl w:ilvl="5" w:tplc="08090005" w:tentative="1">
      <w:start w:val="1"/>
      <w:numFmt w:val="bullet"/>
      <w:lvlText w:val=""/>
      <w:lvlJc w:val="left"/>
      <w:pPr>
        <w:ind w:left="4859" w:hanging="360"/>
      </w:pPr>
      <w:rPr>
        <w:rFonts w:ascii="Wingdings" w:hAnsi="Wingdings" w:hint="default"/>
      </w:rPr>
    </w:lvl>
    <w:lvl w:ilvl="6" w:tplc="08090001" w:tentative="1">
      <w:start w:val="1"/>
      <w:numFmt w:val="bullet"/>
      <w:lvlText w:val=""/>
      <w:lvlJc w:val="left"/>
      <w:pPr>
        <w:ind w:left="5579" w:hanging="360"/>
      </w:pPr>
      <w:rPr>
        <w:rFonts w:ascii="Symbol" w:hAnsi="Symbol" w:hint="default"/>
      </w:rPr>
    </w:lvl>
    <w:lvl w:ilvl="7" w:tplc="08090003" w:tentative="1">
      <w:start w:val="1"/>
      <w:numFmt w:val="bullet"/>
      <w:lvlText w:val="o"/>
      <w:lvlJc w:val="left"/>
      <w:pPr>
        <w:ind w:left="6299" w:hanging="360"/>
      </w:pPr>
      <w:rPr>
        <w:rFonts w:ascii="Courier New" w:hAnsi="Courier New" w:cs="Courier New" w:hint="default"/>
      </w:rPr>
    </w:lvl>
    <w:lvl w:ilvl="8" w:tplc="08090005" w:tentative="1">
      <w:start w:val="1"/>
      <w:numFmt w:val="bullet"/>
      <w:lvlText w:val=""/>
      <w:lvlJc w:val="left"/>
      <w:pPr>
        <w:ind w:left="7019" w:hanging="360"/>
      </w:pPr>
      <w:rPr>
        <w:rFonts w:ascii="Wingdings" w:hAnsi="Wingdings" w:hint="default"/>
      </w:rPr>
    </w:lvl>
  </w:abstractNum>
  <w:abstractNum w:abstractNumId="14" w15:restartNumberingAfterBreak="0">
    <w:nsid w:val="5EAF1852"/>
    <w:multiLevelType w:val="hybridMultilevel"/>
    <w:tmpl w:val="79D4356C"/>
    <w:lvl w:ilvl="0" w:tplc="08090001">
      <w:start w:val="1"/>
      <w:numFmt w:val="bullet"/>
      <w:lvlText w:val=""/>
      <w:lvlJc w:val="left"/>
      <w:pPr>
        <w:ind w:left="1979" w:hanging="360"/>
      </w:pPr>
      <w:rPr>
        <w:rFonts w:ascii="Symbol" w:hAnsi="Symbol" w:hint="default"/>
      </w:rPr>
    </w:lvl>
    <w:lvl w:ilvl="1" w:tplc="08090003" w:tentative="1">
      <w:start w:val="1"/>
      <w:numFmt w:val="bullet"/>
      <w:lvlText w:val="o"/>
      <w:lvlJc w:val="left"/>
      <w:pPr>
        <w:ind w:left="2699" w:hanging="360"/>
      </w:pPr>
      <w:rPr>
        <w:rFonts w:ascii="Courier New" w:hAnsi="Courier New" w:cs="Courier New" w:hint="default"/>
      </w:rPr>
    </w:lvl>
    <w:lvl w:ilvl="2" w:tplc="08090005" w:tentative="1">
      <w:start w:val="1"/>
      <w:numFmt w:val="bullet"/>
      <w:lvlText w:val=""/>
      <w:lvlJc w:val="left"/>
      <w:pPr>
        <w:ind w:left="3419" w:hanging="360"/>
      </w:pPr>
      <w:rPr>
        <w:rFonts w:ascii="Wingdings" w:hAnsi="Wingdings" w:hint="default"/>
      </w:rPr>
    </w:lvl>
    <w:lvl w:ilvl="3" w:tplc="08090001" w:tentative="1">
      <w:start w:val="1"/>
      <w:numFmt w:val="bullet"/>
      <w:lvlText w:val=""/>
      <w:lvlJc w:val="left"/>
      <w:pPr>
        <w:ind w:left="4139" w:hanging="360"/>
      </w:pPr>
      <w:rPr>
        <w:rFonts w:ascii="Symbol" w:hAnsi="Symbol" w:hint="default"/>
      </w:rPr>
    </w:lvl>
    <w:lvl w:ilvl="4" w:tplc="08090003" w:tentative="1">
      <w:start w:val="1"/>
      <w:numFmt w:val="bullet"/>
      <w:lvlText w:val="o"/>
      <w:lvlJc w:val="left"/>
      <w:pPr>
        <w:ind w:left="4859" w:hanging="360"/>
      </w:pPr>
      <w:rPr>
        <w:rFonts w:ascii="Courier New" w:hAnsi="Courier New" w:cs="Courier New" w:hint="default"/>
      </w:rPr>
    </w:lvl>
    <w:lvl w:ilvl="5" w:tplc="08090005" w:tentative="1">
      <w:start w:val="1"/>
      <w:numFmt w:val="bullet"/>
      <w:lvlText w:val=""/>
      <w:lvlJc w:val="left"/>
      <w:pPr>
        <w:ind w:left="5579" w:hanging="360"/>
      </w:pPr>
      <w:rPr>
        <w:rFonts w:ascii="Wingdings" w:hAnsi="Wingdings" w:hint="default"/>
      </w:rPr>
    </w:lvl>
    <w:lvl w:ilvl="6" w:tplc="08090001" w:tentative="1">
      <w:start w:val="1"/>
      <w:numFmt w:val="bullet"/>
      <w:lvlText w:val=""/>
      <w:lvlJc w:val="left"/>
      <w:pPr>
        <w:ind w:left="6299" w:hanging="360"/>
      </w:pPr>
      <w:rPr>
        <w:rFonts w:ascii="Symbol" w:hAnsi="Symbol" w:hint="default"/>
      </w:rPr>
    </w:lvl>
    <w:lvl w:ilvl="7" w:tplc="08090003" w:tentative="1">
      <w:start w:val="1"/>
      <w:numFmt w:val="bullet"/>
      <w:lvlText w:val="o"/>
      <w:lvlJc w:val="left"/>
      <w:pPr>
        <w:ind w:left="7019" w:hanging="360"/>
      </w:pPr>
      <w:rPr>
        <w:rFonts w:ascii="Courier New" w:hAnsi="Courier New" w:cs="Courier New" w:hint="default"/>
      </w:rPr>
    </w:lvl>
    <w:lvl w:ilvl="8" w:tplc="08090005" w:tentative="1">
      <w:start w:val="1"/>
      <w:numFmt w:val="bullet"/>
      <w:lvlText w:val=""/>
      <w:lvlJc w:val="left"/>
      <w:pPr>
        <w:ind w:left="7739" w:hanging="360"/>
      </w:pPr>
      <w:rPr>
        <w:rFonts w:ascii="Wingdings" w:hAnsi="Wingdings" w:hint="default"/>
      </w:rPr>
    </w:lvl>
  </w:abstractNum>
  <w:abstractNum w:abstractNumId="15" w15:restartNumberingAfterBreak="0">
    <w:nsid w:val="64B00AE1"/>
    <w:multiLevelType w:val="hybridMultilevel"/>
    <w:tmpl w:val="F4368480"/>
    <w:lvl w:ilvl="0" w:tplc="08090001">
      <w:start w:val="1"/>
      <w:numFmt w:val="bullet"/>
      <w:lvlText w:val=""/>
      <w:lvlJc w:val="left"/>
      <w:pPr>
        <w:ind w:left="1979" w:hanging="360"/>
      </w:pPr>
      <w:rPr>
        <w:rFonts w:ascii="Symbol" w:hAnsi="Symbol" w:hint="default"/>
      </w:rPr>
    </w:lvl>
    <w:lvl w:ilvl="1" w:tplc="08090003" w:tentative="1">
      <w:start w:val="1"/>
      <w:numFmt w:val="bullet"/>
      <w:lvlText w:val="o"/>
      <w:lvlJc w:val="left"/>
      <w:pPr>
        <w:ind w:left="2699" w:hanging="360"/>
      </w:pPr>
      <w:rPr>
        <w:rFonts w:ascii="Courier New" w:hAnsi="Courier New" w:cs="Courier New" w:hint="default"/>
      </w:rPr>
    </w:lvl>
    <w:lvl w:ilvl="2" w:tplc="08090005" w:tentative="1">
      <w:start w:val="1"/>
      <w:numFmt w:val="bullet"/>
      <w:lvlText w:val=""/>
      <w:lvlJc w:val="left"/>
      <w:pPr>
        <w:ind w:left="3419" w:hanging="360"/>
      </w:pPr>
      <w:rPr>
        <w:rFonts w:ascii="Wingdings" w:hAnsi="Wingdings" w:hint="default"/>
      </w:rPr>
    </w:lvl>
    <w:lvl w:ilvl="3" w:tplc="08090001" w:tentative="1">
      <w:start w:val="1"/>
      <w:numFmt w:val="bullet"/>
      <w:lvlText w:val=""/>
      <w:lvlJc w:val="left"/>
      <w:pPr>
        <w:ind w:left="4139" w:hanging="360"/>
      </w:pPr>
      <w:rPr>
        <w:rFonts w:ascii="Symbol" w:hAnsi="Symbol" w:hint="default"/>
      </w:rPr>
    </w:lvl>
    <w:lvl w:ilvl="4" w:tplc="08090003" w:tentative="1">
      <w:start w:val="1"/>
      <w:numFmt w:val="bullet"/>
      <w:lvlText w:val="o"/>
      <w:lvlJc w:val="left"/>
      <w:pPr>
        <w:ind w:left="4859" w:hanging="360"/>
      </w:pPr>
      <w:rPr>
        <w:rFonts w:ascii="Courier New" w:hAnsi="Courier New" w:cs="Courier New" w:hint="default"/>
      </w:rPr>
    </w:lvl>
    <w:lvl w:ilvl="5" w:tplc="08090005" w:tentative="1">
      <w:start w:val="1"/>
      <w:numFmt w:val="bullet"/>
      <w:lvlText w:val=""/>
      <w:lvlJc w:val="left"/>
      <w:pPr>
        <w:ind w:left="5579" w:hanging="360"/>
      </w:pPr>
      <w:rPr>
        <w:rFonts w:ascii="Wingdings" w:hAnsi="Wingdings" w:hint="default"/>
      </w:rPr>
    </w:lvl>
    <w:lvl w:ilvl="6" w:tplc="08090001" w:tentative="1">
      <w:start w:val="1"/>
      <w:numFmt w:val="bullet"/>
      <w:lvlText w:val=""/>
      <w:lvlJc w:val="left"/>
      <w:pPr>
        <w:ind w:left="6299" w:hanging="360"/>
      </w:pPr>
      <w:rPr>
        <w:rFonts w:ascii="Symbol" w:hAnsi="Symbol" w:hint="default"/>
      </w:rPr>
    </w:lvl>
    <w:lvl w:ilvl="7" w:tplc="08090003" w:tentative="1">
      <w:start w:val="1"/>
      <w:numFmt w:val="bullet"/>
      <w:lvlText w:val="o"/>
      <w:lvlJc w:val="left"/>
      <w:pPr>
        <w:ind w:left="7019" w:hanging="360"/>
      </w:pPr>
      <w:rPr>
        <w:rFonts w:ascii="Courier New" w:hAnsi="Courier New" w:cs="Courier New" w:hint="default"/>
      </w:rPr>
    </w:lvl>
    <w:lvl w:ilvl="8" w:tplc="08090005" w:tentative="1">
      <w:start w:val="1"/>
      <w:numFmt w:val="bullet"/>
      <w:lvlText w:val=""/>
      <w:lvlJc w:val="left"/>
      <w:pPr>
        <w:ind w:left="7739" w:hanging="360"/>
      </w:pPr>
      <w:rPr>
        <w:rFonts w:ascii="Wingdings" w:hAnsi="Wingdings" w:hint="default"/>
      </w:rPr>
    </w:lvl>
  </w:abstractNum>
  <w:abstractNum w:abstractNumId="16" w15:restartNumberingAfterBreak="0">
    <w:nsid w:val="6A9358C3"/>
    <w:multiLevelType w:val="hybridMultilevel"/>
    <w:tmpl w:val="E0501D78"/>
    <w:lvl w:ilvl="0" w:tplc="08090001">
      <w:start w:val="1"/>
      <w:numFmt w:val="bullet"/>
      <w:lvlText w:val=""/>
      <w:lvlJc w:val="left"/>
      <w:pPr>
        <w:ind w:left="1259" w:hanging="360"/>
      </w:pPr>
      <w:rPr>
        <w:rFonts w:ascii="Symbol" w:hAnsi="Symbol" w:hint="default"/>
      </w:rPr>
    </w:lvl>
    <w:lvl w:ilvl="1" w:tplc="08090003" w:tentative="1">
      <w:start w:val="1"/>
      <w:numFmt w:val="bullet"/>
      <w:lvlText w:val="o"/>
      <w:lvlJc w:val="left"/>
      <w:pPr>
        <w:ind w:left="1979" w:hanging="360"/>
      </w:pPr>
      <w:rPr>
        <w:rFonts w:ascii="Courier New" w:hAnsi="Courier New" w:cs="Courier New" w:hint="default"/>
      </w:rPr>
    </w:lvl>
    <w:lvl w:ilvl="2" w:tplc="08090005" w:tentative="1">
      <w:start w:val="1"/>
      <w:numFmt w:val="bullet"/>
      <w:lvlText w:val=""/>
      <w:lvlJc w:val="left"/>
      <w:pPr>
        <w:ind w:left="2699" w:hanging="360"/>
      </w:pPr>
      <w:rPr>
        <w:rFonts w:ascii="Wingdings" w:hAnsi="Wingdings" w:hint="default"/>
      </w:rPr>
    </w:lvl>
    <w:lvl w:ilvl="3" w:tplc="08090001" w:tentative="1">
      <w:start w:val="1"/>
      <w:numFmt w:val="bullet"/>
      <w:lvlText w:val=""/>
      <w:lvlJc w:val="left"/>
      <w:pPr>
        <w:ind w:left="3419" w:hanging="360"/>
      </w:pPr>
      <w:rPr>
        <w:rFonts w:ascii="Symbol" w:hAnsi="Symbol" w:hint="default"/>
      </w:rPr>
    </w:lvl>
    <w:lvl w:ilvl="4" w:tplc="08090003" w:tentative="1">
      <w:start w:val="1"/>
      <w:numFmt w:val="bullet"/>
      <w:lvlText w:val="o"/>
      <w:lvlJc w:val="left"/>
      <w:pPr>
        <w:ind w:left="4139" w:hanging="360"/>
      </w:pPr>
      <w:rPr>
        <w:rFonts w:ascii="Courier New" w:hAnsi="Courier New" w:cs="Courier New" w:hint="default"/>
      </w:rPr>
    </w:lvl>
    <w:lvl w:ilvl="5" w:tplc="08090005" w:tentative="1">
      <w:start w:val="1"/>
      <w:numFmt w:val="bullet"/>
      <w:lvlText w:val=""/>
      <w:lvlJc w:val="left"/>
      <w:pPr>
        <w:ind w:left="4859" w:hanging="360"/>
      </w:pPr>
      <w:rPr>
        <w:rFonts w:ascii="Wingdings" w:hAnsi="Wingdings" w:hint="default"/>
      </w:rPr>
    </w:lvl>
    <w:lvl w:ilvl="6" w:tplc="08090001" w:tentative="1">
      <w:start w:val="1"/>
      <w:numFmt w:val="bullet"/>
      <w:lvlText w:val=""/>
      <w:lvlJc w:val="left"/>
      <w:pPr>
        <w:ind w:left="5579" w:hanging="360"/>
      </w:pPr>
      <w:rPr>
        <w:rFonts w:ascii="Symbol" w:hAnsi="Symbol" w:hint="default"/>
      </w:rPr>
    </w:lvl>
    <w:lvl w:ilvl="7" w:tplc="08090003" w:tentative="1">
      <w:start w:val="1"/>
      <w:numFmt w:val="bullet"/>
      <w:lvlText w:val="o"/>
      <w:lvlJc w:val="left"/>
      <w:pPr>
        <w:ind w:left="6299" w:hanging="360"/>
      </w:pPr>
      <w:rPr>
        <w:rFonts w:ascii="Courier New" w:hAnsi="Courier New" w:cs="Courier New" w:hint="default"/>
      </w:rPr>
    </w:lvl>
    <w:lvl w:ilvl="8" w:tplc="08090005" w:tentative="1">
      <w:start w:val="1"/>
      <w:numFmt w:val="bullet"/>
      <w:lvlText w:val=""/>
      <w:lvlJc w:val="left"/>
      <w:pPr>
        <w:ind w:left="7019" w:hanging="360"/>
      </w:pPr>
      <w:rPr>
        <w:rFonts w:ascii="Wingdings" w:hAnsi="Wingdings" w:hint="default"/>
      </w:rPr>
    </w:lvl>
  </w:abstractNum>
  <w:abstractNum w:abstractNumId="17" w15:restartNumberingAfterBreak="0">
    <w:nsid w:val="786F1F4A"/>
    <w:multiLevelType w:val="hybridMultilevel"/>
    <w:tmpl w:val="37A65E1A"/>
    <w:lvl w:ilvl="0" w:tplc="08090001">
      <w:start w:val="1"/>
      <w:numFmt w:val="bullet"/>
      <w:lvlText w:val=""/>
      <w:lvlJc w:val="left"/>
      <w:pPr>
        <w:ind w:left="1259" w:hanging="360"/>
      </w:pPr>
      <w:rPr>
        <w:rFonts w:ascii="Symbol" w:hAnsi="Symbol" w:hint="default"/>
      </w:rPr>
    </w:lvl>
    <w:lvl w:ilvl="1" w:tplc="08090003" w:tentative="1">
      <w:start w:val="1"/>
      <w:numFmt w:val="bullet"/>
      <w:lvlText w:val="o"/>
      <w:lvlJc w:val="left"/>
      <w:pPr>
        <w:ind w:left="1979" w:hanging="360"/>
      </w:pPr>
      <w:rPr>
        <w:rFonts w:ascii="Courier New" w:hAnsi="Courier New" w:cs="Courier New" w:hint="default"/>
      </w:rPr>
    </w:lvl>
    <w:lvl w:ilvl="2" w:tplc="08090005" w:tentative="1">
      <w:start w:val="1"/>
      <w:numFmt w:val="bullet"/>
      <w:lvlText w:val=""/>
      <w:lvlJc w:val="left"/>
      <w:pPr>
        <w:ind w:left="2699" w:hanging="360"/>
      </w:pPr>
      <w:rPr>
        <w:rFonts w:ascii="Wingdings" w:hAnsi="Wingdings" w:hint="default"/>
      </w:rPr>
    </w:lvl>
    <w:lvl w:ilvl="3" w:tplc="08090001" w:tentative="1">
      <w:start w:val="1"/>
      <w:numFmt w:val="bullet"/>
      <w:lvlText w:val=""/>
      <w:lvlJc w:val="left"/>
      <w:pPr>
        <w:ind w:left="3419" w:hanging="360"/>
      </w:pPr>
      <w:rPr>
        <w:rFonts w:ascii="Symbol" w:hAnsi="Symbol" w:hint="default"/>
      </w:rPr>
    </w:lvl>
    <w:lvl w:ilvl="4" w:tplc="08090003" w:tentative="1">
      <w:start w:val="1"/>
      <w:numFmt w:val="bullet"/>
      <w:lvlText w:val="o"/>
      <w:lvlJc w:val="left"/>
      <w:pPr>
        <w:ind w:left="4139" w:hanging="360"/>
      </w:pPr>
      <w:rPr>
        <w:rFonts w:ascii="Courier New" w:hAnsi="Courier New" w:cs="Courier New" w:hint="default"/>
      </w:rPr>
    </w:lvl>
    <w:lvl w:ilvl="5" w:tplc="08090005" w:tentative="1">
      <w:start w:val="1"/>
      <w:numFmt w:val="bullet"/>
      <w:lvlText w:val=""/>
      <w:lvlJc w:val="left"/>
      <w:pPr>
        <w:ind w:left="4859" w:hanging="360"/>
      </w:pPr>
      <w:rPr>
        <w:rFonts w:ascii="Wingdings" w:hAnsi="Wingdings" w:hint="default"/>
      </w:rPr>
    </w:lvl>
    <w:lvl w:ilvl="6" w:tplc="08090001" w:tentative="1">
      <w:start w:val="1"/>
      <w:numFmt w:val="bullet"/>
      <w:lvlText w:val=""/>
      <w:lvlJc w:val="left"/>
      <w:pPr>
        <w:ind w:left="5579" w:hanging="360"/>
      </w:pPr>
      <w:rPr>
        <w:rFonts w:ascii="Symbol" w:hAnsi="Symbol" w:hint="default"/>
      </w:rPr>
    </w:lvl>
    <w:lvl w:ilvl="7" w:tplc="08090003" w:tentative="1">
      <w:start w:val="1"/>
      <w:numFmt w:val="bullet"/>
      <w:lvlText w:val="o"/>
      <w:lvlJc w:val="left"/>
      <w:pPr>
        <w:ind w:left="6299" w:hanging="360"/>
      </w:pPr>
      <w:rPr>
        <w:rFonts w:ascii="Courier New" w:hAnsi="Courier New" w:cs="Courier New" w:hint="default"/>
      </w:rPr>
    </w:lvl>
    <w:lvl w:ilvl="8" w:tplc="08090005" w:tentative="1">
      <w:start w:val="1"/>
      <w:numFmt w:val="bullet"/>
      <w:lvlText w:val=""/>
      <w:lvlJc w:val="left"/>
      <w:pPr>
        <w:ind w:left="7019" w:hanging="360"/>
      </w:pPr>
      <w:rPr>
        <w:rFonts w:ascii="Wingdings" w:hAnsi="Wingdings" w:hint="default"/>
      </w:rPr>
    </w:lvl>
  </w:abstractNum>
  <w:num w:numId="1" w16cid:durableId="1371102220">
    <w:abstractNumId w:val="10"/>
  </w:num>
  <w:num w:numId="2" w16cid:durableId="2027097088">
    <w:abstractNumId w:val="17"/>
  </w:num>
  <w:num w:numId="3" w16cid:durableId="818763165">
    <w:abstractNumId w:val="9"/>
  </w:num>
  <w:num w:numId="4" w16cid:durableId="978220322">
    <w:abstractNumId w:val="1"/>
  </w:num>
  <w:num w:numId="5" w16cid:durableId="118887756">
    <w:abstractNumId w:val="16"/>
  </w:num>
  <w:num w:numId="6" w16cid:durableId="2092191084">
    <w:abstractNumId w:val="6"/>
  </w:num>
  <w:num w:numId="7" w16cid:durableId="932281446">
    <w:abstractNumId w:val="0"/>
  </w:num>
  <w:num w:numId="8" w16cid:durableId="1574201164">
    <w:abstractNumId w:val="15"/>
  </w:num>
  <w:num w:numId="9" w16cid:durableId="351805523">
    <w:abstractNumId w:val="14"/>
  </w:num>
  <w:num w:numId="10" w16cid:durableId="1146895241">
    <w:abstractNumId w:val="4"/>
  </w:num>
  <w:num w:numId="11" w16cid:durableId="727190291">
    <w:abstractNumId w:val="2"/>
  </w:num>
  <w:num w:numId="12" w16cid:durableId="278529455">
    <w:abstractNumId w:val="12"/>
  </w:num>
  <w:num w:numId="13" w16cid:durableId="263389553">
    <w:abstractNumId w:val="13"/>
  </w:num>
  <w:num w:numId="14" w16cid:durableId="329450075">
    <w:abstractNumId w:val="11"/>
  </w:num>
  <w:num w:numId="15" w16cid:durableId="103111359">
    <w:abstractNumId w:val="8"/>
  </w:num>
  <w:num w:numId="16" w16cid:durableId="1192231233">
    <w:abstractNumId w:val="7"/>
  </w:num>
  <w:num w:numId="17" w16cid:durableId="541745818">
    <w:abstractNumId w:val="5"/>
  </w:num>
  <w:num w:numId="18" w16cid:durableId="155196562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hdrShapeDefaults>
    <o:shapedefaults v:ext="edit" spidmax="2050"/>
    <o:shapelayout v:ext="edit">
      <o:idmap v:ext="edit" data="1"/>
    </o:shapelayout>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427F6"/>
    <w:rsid w:val="00000FB2"/>
    <w:rsid w:val="000019C5"/>
    <w:rsid w:val="00004D4A"/>
    <w:rsid w:val="000079D7"/>
    <w:rsid w:val="00016E93"/>
    <w:rsid w:val="000354E5"/>
    <w:rsid w:val="00065160"/>
    <w:rsid w:val="00067893"/>
    <w:rsid w:val="00067C02"/>
    <w:rsid w:val="00090F54"/>
    <w:rsid w:val="000A2E8D"/>
    <w:rsid w:val="000A72A5"/>
    <w:rsid w:val="000D75A1"/>
    <w:rsid w:val="000E6E61"/>
    <w:rsid w:val="000F5898"/>
    <w:rsid w:val="000F73F0"/>
    <w:rsid w:val="00101D4F"/>
    <w:rsid w:val="0011214F"/>
    <w:rsid w:val="001133F4"/>
    <w:rsid w:val="00143241"/>
    <w:rsid w:val="00146F19"/>
    <w:rsid w:val="00155BDD"/>
    <w:rsid w:val="00173F3F"/>
    <w:rsid w:val="0019131B"/>
    <w:rsid w:val="00196E52"/>
    <w:rsid w:val="001A438B"/>
    <w:rsid w:val="001A6579"/>
    <w:rsid w:val="001B3B91"/>
    <w:rsid w:val="001E131D"/>
    <w:rsid w:val="001E2C4A"/>
    <w:rsid w:val="001F136B"/>
    <w:rsid w:val="001F5909"/>
    <w:rsid w:val="002079A7"/>
    <w:rsid w:val="0021497B"/>
    <w:rsid w:val="00217086"/>
    <w:rsid w:val="002273A6"/>
    <w:rsid w:val="00231659"/>
    <w:rsid w:val="00241BE0"/>
    <w:rsid w:val="0024206C"/>
    <w:rsid w:val="00243AFD"/>
    <w:rsid w:val="0024697F"/>
    <w:rsid w:val="002607EE"/>
    <w:rsid w:val="002651AD"/>
    <w:rsid w:val="00267133"/>
    <w:rsid w:val="00273043"/>
    <w:rsid w:val="00281BA0"/>
    <w:rsid w:val="002821A3"/>
    <w:rsid w:val="002D5116"/>
    <w:rsid w:val="002D57D4"/>
    <w:rsid w:val="002E75DA"/>
    <w:rsid w:val="002F235C"/>
    <w:rsid w:val="002F3EC4"/>
    <w:rsid w:val="002F5CA9"/>
    <w:rsid w:val="002F63CF"/>
    <w:rsid w:val="002F7D22"/>
    <w:rsid w:val="0030596A"/>
    <w:rsid w:val="0031361F"/>
    <w:rsid w:val="00324F95"/>
    <w:rsid w:val="00351D1C"/>
    <w:rsid w:val="003679A8"/>
    <w:rsid w:val="0037060E"/>
    <w:rsid w:val="0038613C"/>
    <w:rsid w:val="00392457"/>
    <w:rsid w:val="00393EBE"/>
    <w:rsid w:val="00395A5D"/>
    <w:rsid w:val="003A60C0"/>
    <w:rsid w:val="003A776E"/>
    <w:rsid w:val="003B43EB"/>
    <w:rsid w:val="003B72D3"/>
    <w:rsid w:val="003B7E77"/>
    <w:rsid w:val="003C6A81"/>
    <w:rsid w:val="003D5AA4"/>
    <w:rsid w:val="003E29A9"/>
    <w:rsid w:val="003E2B70"/>
    <w:rsid w:val="003E3DB4"/>
    <w:rsid w:val="003F5176"/>
    <w:rsid w:val="0043021B"/>
    <w:rsid w:val="00436417"/>
    <w:rsid w:val="00452386"/>
    <w:rsid w:val="004572F2"/>
    <w:rsid w:val="004761AB"/>
    <w:rsid w:val="00486B7C"/>
    <w:rsid w:val="00490AC8"/>
    <w:rsid w:val="004A2965"/>
    <w:rsid w:val="004A58A2"/>
    <w:rsid w:val="004B02BA"/>
    <w:rsid w:val="004B07B0"/>
    <w:rsid w:val="004B6276"/>
    <w:rsid w:val="004D2EB9"/>
    <w:rsid w:val="004E2976"/>
    <w:rsid w:val="004F5C98"/>
    <w:rsid w:val="004F66EA"/>
    <w:rsid w:val="00500E2D"/>
    <w:rsid w:val="00502CE5"/>
    <w:rsid w:val="00510D1C"/>
    <w:rsid w:val="005175C9"/>
    <w:rsid w:val="0052221C"/>
    <w:rsid w:val="00536419"/>
    <w:rsid w:val="00547CB8"/>
    <w:rsid w:val="00553C50"/>
    <w:rsid w:val="00560E98"/>
    <w:rsid w:val="00563AF6"/>
    <w:rsid w:val="00567CB1"/>
    <w:rsid w:val="00570206"/>
    <w:rsid w:val="00570838"/>
    <w:rsid w:val="005834EE"/>
    <w:rsid w:val="00597613"/>
    <w:rsid w:val="005A6B54"/>
    <w:rsid w:val="005C51D4"/>
    <w:rsid w:val="005D0089"/>
    <w:rsid w:val="005F39D6"/>
    <w:rsid w:val="005F7818"/>
    <w:rsid w:val="00604885"/>
    <w:rsid w:val="00627062"/>
    <w:rsid w:val="006311F0"/>
    <w:rsid w:val="0063622F"/>
    <w:rsid w:val="006427F6"/>
    <w:rsid w:val="006559BA"/>
    <w:rsid w:val="00663F66"/>
    <w:rsid w:val="00665A25"/>
    <w:rsid w:val="0068295E"/>
    <w:rsid w:val="0068720C"/>
    <w:rsid w:val="006B2CD4"/>
    <w:rsid w:val="006C5377"/>
    <w:rsid w:val="006D45A3"/>
    <w:rsid w:val="006D5732"/>
    <w:rsid w:val="006D751F"/>
    <w:rsid w:val="006E5ABF"/>
    <w:rsid w:val="006E7C17"/>
    <w:rsid w:val="0070248C"/>
    <w:rsid w:val="007044DA"/>
    <w:rsid w:val="00720613"/>
    <w:rsid w:val="00724327"/>
    <w:rsid w:val="00734822"/>
    <w:rsid w:val="007411DE"/>
    <w:rsid w:val="00757823"/>
    <w:rsid w:val="007705A6"/>
    <w:rsid w:val="00782926"/>
    <w:rsid w:val="00782A44"/>
    <w:rsid w:val="0078683D"/>
    <w:rsid w:val="00786996"/>
    <w:rsid w:val="00795F49"/>
    <w:rsid w:val="007969BE"/>
    <w:rsid w:val="0079708A"/>
    <w:rsid w:val="007A504A"/>
    <w:rsid w:val="007B6611"/>
    <w:rsid w:val="007D7529"/>
    <w:rsid w:val="007E1DFD"/>
    <w:rsid w:val="007E51FA"/>
    <w:rsid w:val="007E63C4"/>
    <w:rsid w:val="007E7C8B"/>
    <w:rsid w:val="00810DF5"/>
    <w:rsid w:val="008210B7"/>
    <w:rsid w:val="00827956"/>
    <w:rsid w:val="0085012B"/>
    <w:rsid w:val="0085374F"/>
    <w:rsid w:val="008710E0"/>
    <w:rsid w:val="008757B2"/>
    <w:rsid w:val="00893CF3"/>
    <w:rsid w:val="008B430D"/>
    <w:rsid w:val="008D4D31"/>
    <w:rsid w:val="008D5EE5"/>
    <w:rsid w:val="008E1D49"/>
    <w:rsid w:val="00900C35"/>
    <w:rsid w:val="009120CE"/>
    <w:rsid w:val="00921EE4"/>
    <w:rsid w:val="00923D8B"/>
    <w:rsid w:val="009310C3"/>
    <w:rsid w:val="00931858"/>
    <w:rsid w:val="00934DAC"/>
    <w:rsid w:val="00940731"/>
    <w:rsid w:val="00982E5C"/>
    <w:rsid w:val="00990AC8"/>
    <w:rsid w:val="0099465E"/>
    <w:rsid w:val="009A0205"/>
    <w:rsid w:val="009C7F28"/>
    <w:rsid w:val="00A02A0E"/>
    <w:rsid w:val="00A10108"/>
    <w:rsid w:val="00A40613"/>
    <w:rsid w:val="00A56F16"/>
    <w:rsid w:val="00A63322"/>
    <w:rsid w:val="00A663B4"/>
    <w:rsid w:val="00A83F4C"/>
    <w:rsid w:val="00A95DB3"/>
    <w:rsid w:val="00AA320D"/>
    <w:rsid w:val="00AC6ADB"/>
    <w:rsid w:val="00AE7838"/>
    <w:rsid w:val="00AF03DB"/>
    <w:rsid w:val="00AF0837"/>
    <w:rsid w:val="00B21464"/>
    <w:rsid w:val="00B222D2"/>
    <w:rsid w:val="00B4111C"/>
    <w:rsid w:val="00B42D5D"/>
    <w:rsid w:val="00B6431A"/>
    <w:rsid w:val="00B82539"/>
    <w:rsid w:val="00B83087"/>
    <w:rsid w:val="00B86B51"/>
    <w:rsid w:val="00B92B38"/>
    <w:rsid w:val="00B95380"/>
    <w:rsid w:val="00B970F4"/>
    <w:rsid w:val="00BB0135"/>
    <w:rsid w:val="00BB7632"/>
    <w:rsid w:val="00BE57EF"/>
    <w:rsid w:val="00C0645D"/>
    <w:rsid w:val="00C10F85"/>
    <w:rsid w:val="00C42479"/>
    <w:rsid w:val="00C66BA9"/>
    <w:rsid w:val="00C863E0"/>
    <w:rsid w:val="00CA3687"/>
    <w:rsid w:val="00CB30FB"/>
    <w:rsid w:val="00CE4A29"/>
    <w:rsid w:val="00CF1874"/>
    <w:rsid w:val="00CF6D9D"/>
    <w:rsid w:val="00D168EA"/>
    <w:rsid w:val="00D245F6"/>
    <w:rsid w:val="00D33E64"/>
    <w:rsid w:val="00D35E3C"/>
    <w:rsid w:val="00D40F8E"/>
    <w:rsid w:val="00D41F51"/>
    <w:rsid w:val="00D44FDA"/>
    <w:rsid w:val="00D565A4"/>
    <w:rsid w:val="00D64885"/>
    <w:rsid w:val="00D711D2"/>
    <w:rsid w:val="00DA46FA"/>
    <w:rsid w:val="00DA7619"/>
    <w:rsid w:val="00DB4C22"/>
    <w:rsid w:val="00DB5BE6"/>
    <w:rsid w:val="00DC0DC8"/>
    <w:rsid w:val="00DD0B28"/>
    <w:rsid w:val="00DE121A"/>
    <w:rsid w:val="00DE78CB"/>
    <w:rsid w:val="00DF47E0"/>
    <w:rsid w:val="00E001F4"/>
    <w:rsid w:val="00E269B5"/>
    <w:rsid w:val="00E319FA"/>
    <w:rsid w:val="00E42728"/>
    <w:rsid w:val="00E520BD"/>
    <w:rsid w:val="00E60121"/>
    <w:rsid w:val="00E66FA5"/>
    <w:rsid w:val="00E7169D"/>
    <w:rsid w:val="00E754F2"/>
    <w:rsid w:val="00E7750B"/>
    <w:rsid w:val="00E936CA"/>
    <w:rsid w:val="00E93E4F"/>
    <w:rsid w:val="00EA170D"/>
    <w:rsid w:val="00EB0EC1"/>
    <w:rsid w:val="00EB34AD"/>
    <w:rsid w:val="00EB588E"/>
    <w:rsid w:val="00EC004A"/>
    <w:rsid w:val="00EC363D"/>
    <w:rsid w:val="00EC61E6"/>
    <w:rsid w:val="00ED364F"/>
    <w:rsid w:val="00ED768B"/>
    <w:rsid w:val="00EE0A52"/>
    <w:rsid w:val="00EF665F"/>
    <w:rsid w:val="00EF7A4D"/>
    <w:rsid w:val="00F340B0"/>
    <w:rsid w:val="00F50372"/>
    <w:rsid w:val="00F5349E"/>
    <w:rsid w:val="00F64BED"/>
    <w:rsid w:val="00F852DC"/>
    <w:rsid w:val="00F94FAB"/>
    <w:rsid w:val="00FA54FF"/>
    <w:rsid w:val="00FA71AD"/>
    <w:rsid w:val="00FB52EC"/>
    <w:rsid w:val="00FC39D2"/>
    <w:rsid w:val="00FC56B0"/>
    <w:rsid w:val="00FD2B76"/>
    <w:rsid w:val="00FF23A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7A4B694"/>
  <w15:docId w15:val="{65CEC892-D22E-4BE2-BEEC-129892365A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1"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173F3F"/>
    <w:pPr>
      <w:widowControl w:val="0"/>
      <w:spacing w:after="0" w:line="240" w:lineRule="auto"/>
    </w:pPr>
    <w:rPr>
      <w:lang w:val="en-US"/>
    </w:rPr>
  </w:style>
  <w:style w:type="paragraph" w:styleId="Heading2">
    <w:name w:val="heading 2"/>
    <w:basedOn w:val="Normal"/>
    <w:link w:val="Heading2Char"/>
    <w:uiPriority w:val="1"/>
    <w:qFormat/>
    <w:rsid w:val="00173F3F"/>
    <w:pPr>
      <w:ind w:left="540" w:hanging="428"/>
      <w:outlineLvl w:val="1"/>
    </w:pPr>
    <w:rPr>
      <w:rFonts w:ascii="Calibri" w:eastAsia="Calibri" w:hAnsi="Calibri"/>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1"/>
    <w:rsid w:val="00173F3F"/>
    <w:rPr>
      <w:rFonts w:ascii="Calibri" w:eastAsia="Calibri" w:hAnsi="Calibri"/>
      <w:b/>
      <w:bCs/>
      <w:lang w:val="en-US"/>
    </w:rPr>
  </w:style>
  <w:style w:type="paragraph" w:styleId="Header">
    <w:name w:val="header"/>
    <w:basedOn w:val="Normal"/>
    <w:link w:val="HeaderChar"/>
    <w:uiPriority w:val="99"/>
    <w:unhideWhenUsed/>
    <w:rsid w:val="00827956"/>
    <w:pPr>
      <w:tabs>
        <w:tab w:val="center" w:pos="4513"/>
        <w:tab w:val="right" w:pos="9026"/>
      </w:tabs>
    </w:pPr>
  </w:style>
  <w:style w:type="character" w:customStyle="1" w:styleId="HeaderChar">
    <w:name w:val="Header Char"/>
    <w:basedOn w:val="DefaultParagraphFont"/>
    <w:link w:val="Header"/>
    <w:uiPriority w:val="99"/>
    <w:rsid w:val="00827956"/>
    <w:rPr>
      <w:lang w:val="en-US"/>
    </w:rPr>
  </w:style>
  <w:style w:type="paragraph" w:styleId="Footer">
    <w:name w:val="footer"/>
    <w:basedOn w:val="Normal"/>
    <w:link w:val="FooterChar"/>
    <w:uiPriority w:val="99"/>
    <w:unhideWhenUsed/>
    <w:rsid w:val="00827956"/>
    <w:pPr>
      <w:tabs>
        <w:tab w:val="center" w:pos="4513"/>
        <w:tab w:val="right" w:pos="9026"/>
      </w:tabs>
    </w:pPr>
  </w:style>
  <w:style w:type="character" w:customStyle="1" w:styleId="FooterChar">
    <w:name w:val="Footer Char"/>
    <w:basedOn w:val="DefaultParagraphFont"/>
    <w:link w:val="Footer"/>
    <w:uiPriority w:val="99"/>
    <w:rsid w:val="00827956"/>
    <w:rPr>
      <w:lang w:val="en-US"/>
    </w:rPr>
  </w:style>
  <w:style w:type="paragraph" w:styleId="BalloonText">
    <w:name w:val="Balloon Text"/>
    <w:basedOn w:val="Normal"/>
    <w:link w:val="BalloonTextChar"/>
    <w:uiPriority w:val="99"/>
    <w:semiHidden/>
    <w:unhideWhenUsed/>
    <w:rsid w:val="00827956"/>
    <w:rPr>
      <w:rFonts w:ascii="Tahoma" w:hAnsi="Tahoma" w:cs="Tahoma"/>
      <w:sz w:val="16"/>
      <w:szCs w:val="16"/>
    </w:rPr>
  </w:style>
  <w:style w:type="character" w:customStyle="1" w:styleId="BalloonTextChar">
    <w:name w:val="Balloon Text Char"/>
    <w:basedOn w:val="DefaultParagraphFont"/>
    <w:link w:val="BalloonText"/>
    <w:uiPriority w:val="99"/>
    <w:semiHidden/>
    <w:rsid w:val="00827956"/>
    <w:rPr>
      <w:rFonts w:ascii="Tahoma" w:hAnsi="Tahoma" w:cs="Tahoma"/>
      <w:sz w:val="16"/>
      <w:szCs w:val="16"/>
      <w:lang w:val="en-US"/>
    </w:rPr>
  </w:style>
  <w:style w:type="paragraph" w:styleId="ListParagraph">
    <w:name w:val="List Paragraph"/>
    <w:basedOn w:val="Normal"/>
    <w:uiPriority w:val="34"/>
    <w:qFormat/>
    <w:rsid w:val="00827956"/>
    <w:pPr>
      <w:ind w:left="720"/>
      <w:contextualSpacing/>
    </w:pPr>
  </w:style>
  <w:style w:type="paragraph" w:styleId="BodyText">
    <w:name w:val="Body Text"/>
    <w:basedOn w:val="Normal"/>
    <w:link w:val="BodyTextChar"/>
    <w:uiPriority w:val="1"/>
    <w:qFormat/>
    <w:rsid w:val="00AF03DB"/>
    <w:pPr>
      <w:ind w:left="539"/>
    </w:pPr>
    <w:rPr>
      <w:rFonts w:ascii="Calibri" w:eastAsia="Calibri" w:hAnsi="Calibri"/>
    </w:rPr>
  </w:style>
  <w:style w:type="character" w:customStyle="1" w:styleId="BodyTextChar">
    <w:name w:val="Body Text Char"/>
    <w:basedOn w:val="DefaultParagraphFont"/>
    <w:link w:val="BodyText"/>
    <w:uiPriority w:val="1"/>
    <w:rsid w:val="00AF03DB"/>
    <w:rPr>
      <w:rFonts w:ascii="Calibri" w:eastAsia="Calibri" w:hAnsi="Calibri"/>
      <w:lang w:val="en-US"/>
    </w:rPr>
  </w:style>
  <w:style w:type="paragraph" w:customStyle="1" w:styleId="pf1">
    <w:name w:val="pf1"/>
    <w:basedOn w:val="Normal"/>
    <w:rsid w:val="00563AF6"/>
    <w:pPr>
      <w:widowControl/>
      <w:spacing w:before="100" w:beforeAutospacing="1" w:after="100" w:afterAutospacing="1"/>
    </w:pPr>
    <w:rPr>
      <w:rFonts w:ascii="Calibri" w:hAnsi="Calibri" w:cs="Calibri"/>
      <w:lang w:val="en-GB" w:eastAsia="en-GB"/>
    </w:rPr>
  </w:style>
  <w:style w:type="character" w:styleId="Hyperlink">
    <w:name w:val="Hyperlink"/>
    <w:basedOn w:val="DefaultParagraphFont"/>
    <w:uiPriority w:val="99"/>
    <w:semiHidden/>
    <w:unhideWhenUsed/>
    <w:rsid w:val="005834EE"/>
    <w:rPr>
      <w:color w:val="0563C1"/>
      <w:u w:val="single"/>
    </w:rPr>
  </w:style>
  <w:style w:type="character" w:styleId="FollowedHyperlink">
    <w:name w:val="FollowedHyperlink"/>
    <w:basedOn w:val="DefaultParagraphFont"/>
    <w:uiPriority w:val="99"/>
    <w:semiHidden/>
    <w:unhideWhenUsed/>
    <w:rsid w:val="00FD2B76"/>
    <w:rPr>
      <w:color w:val="800080" w:themeColor="followedHyperlink"/>
      <w:u w:val="single"/>
    </w:rPr>
  </w:style>
  <w:style w:type="paragraph" w:customStyle="1" w:styleId="Default">
    <w:name w:val="Default"/>
    <w:rsid w:val="00F852DC"/>
    <w:pPr>
      <w:autoSpaceDE w:val="0"/>
      <w:autoSpaceDN w:val="0"/>
      <w:adjustRightInd w:val="0"/>
      <w:spacing w:after="0" w:line="240" w:lineRule="auto"/>
    </w:pPr>
    <w:rPr>
      <w:rFonts w:ascii="Aptos" w:hAnsi="Aptos" w:cs="Aptos"/>
      <w:color w:val="000000"/>
      <w:sz w:val="24"/>
      <w:szCs w:val="24"/>
    </w:rPr>
  </w:style>
  <w:style w:type="table" w:styleId="TableGrid">
    <w:name w:val="Table Grid"/>
    <w:basedOn w:val="TableNormal"/>
    <w:uiPriority w:val="59"/>
    <w:rsid w:val="00DB5BE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1F5909"/>
    <w:rPr>
      <w:sz w:val="16"/>
      <w:szCs w:val="16"/>
    </w:rPr>
  </w:style>
  <w:style w:type="paragraph" w:styleId="CommentText">
    <w:name w:val="annotation text"/>
    <w:basedOn w:val="Normal"/>
    <w:link w:val="CommentTextChar"/>
    <w:uiPriority w:val="99"/>
    <w:unhideWhenUsed/>
    <w:rsid w:val="001F5909"/>
    <w:rPr>
      <w:sz w:val="20"/>
      <w:szCs w:val="20"/>
    </w:rPr>
  </w:style>
  <w:style w:type="character" w:customStyle="1" w:styleId="CommentTextChar">
    <w:name w:val="Comment Text Char"/>
    <w:basedOn w:val="DefaultParagraphFont"/>
    <w:link w:val="CommentText"/>
    <w:uiPriority w:val="99"/>
    <w:rsid w:val="001F5909"/>
    <w:rPr>
      <w:sz w:val="20"/>
      <w:szCs w:val="20"/>
      <w:lang w:val="en-US"/>
    </w:rPr>
  </w:style>
  <w:style w:type="paragraph" w:styleId="CommentSubject">
    <w:name w:val="annotation subject"/>
    <w:basedOn w:val="CommentText"/>
    <w:next w:val="CommentText"/>
    <w:link w:val="CommentSubjectChar"/>
    <w:uiPriority w:val="99"/>
    <w:semiHidden/>
    <w:unhideWhenUsed/>
    <w:rsid w:val="001F5909"/>
    <w:rPr>
      <w:b/>
      <w:bCs/>
    </w:rPr>
  </w:style>
  <w:style w:type="character" w:customStyle="1" w:styleId="CommentSubjectChar">
    <w:name w:val="Comment Subject Char"/>
    <w:basedOn w:val="CommentTextChar"/>
    <w:link w:val="CommentSubject"/>
    <w:uiPriority w:val="99"/>
    <w:semiHidden/>
    <w:rsid w:val="001F5909"/>
    <w:rPr>
      <w:b/>
      <w:bCs/>
      <w:sz w:val="20"/>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38322960">
      <w:bodyDiv w:val="1"/>
      <w:marLeft w:val="0"/>
      <w:marRight w:val="0"/>
      <w:marTop w:val="0"/>
      <w:marBottom w:val="0"/>
      <w:divBdr>
        <w:top w:val="none" w:sz="0" w:space="0" w:color="auto"/>
        <w:left w:val="none" w:sz="0" w:space="0" w:color="auto"/>
        <w:bottom w:val="none" w:sz="0" w:space="0" w:color="auto"/>
        <w:right w:val="none" w:sz="0" w:space="0" w:color="auto"/>
      </w:divBdr>
    </w:div>
    <w:div w:id="697436403">
      <w:bodyDiv w:val="1"/>
      <w:marLeft w:val="0"/>
      <w:marRight w:val="0"/>
      <w:marTop w:val="0"/>
      <w:marBottom w:val="0"/>
      <w:divBdr>
        <w:top w:val="none" w:sz="0" w:space="0" w:color="auto"/>
        <w:left w:val="none" w:sz="0" w:space="0" w:color="auto"/>
        <w:bottom w:val="none" w:sz="0" w:space="0" w:color="auto"/>
        <w:right w:val="none" w:sz="0" w:space="0" w:color="auto"/>
      </w:divBdr>
    </w:div>
    <w:div w:id="1112751193">
      <w:bodyDiv w:val="1"/>
      <w:marLeft w:val="0"/>
      <w:marRight w:val="0"/>
      <w:marTop w:val="0"/>
      <w:marBottom w:val="0"/>
      <w:divBdr>
        <w:top w:val="none" w:sz="0" w:space="0" w:color="auto"/>
        <w:left w:val="none" w:sz="0" w:space="0" w:color="auto"/>
        <w:bottom w:val="none" w:sz="0" w:space="0" w:color="auto"/>
        <w:right w:val="none" w:sz="0" w:space="0" w:color="auto"/>
      </w:divBdr>
    </w:div>
    <w:div w:id="12116974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B4D4C8B5418364D8D779720870E289A" ma:contentTypeVersion="19" ma:contentTypeDescription="Create a new document." ma:contentTypeScope="" ma:versionID="b4d2593784621b773a5be3183981d424">
  <xsd:schema xmlns:xsd="http://www.w3.org/2001/XMLSchema" xmlns:xs="http://www.w3.org/2001/XMLSchema" xmlns:p="http://schemas.microsoft.com/office/2006/metadata/properties" xmlns:ns2="104a47f3-9bf8-4a09-909e-697f2ff45180" xmlns:ns3="f70fc51b-0922-43dc-875f-7a3366134006" targetNamespace="http://schemas.microsoft.com/office/2006/metadata/properties" ma:root="true" ma:fieldsID="4487bcbb310e402ed86d910619a51bb4" ns2:_="" ns3:_="">
    <xsd:import namespace="104a47f3-9bf8-4a09-909e-697f2ff45180"/>
    <xsd:import namespace="f70fc51b-0922-43dc-875f-7a3366134006"/>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Location" minOccurs="0"/>
                <xsd:element ref="ns2:MediaServiceOCR" minOccurs="0"/>
                <xsd:element ref="ns2:MediaServiceAutoKeyPoints" minOccurs="0"/>
                <xsd:element ref="ns2:MediaServiceKeyPoints"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04a47f3-9bf8-4a09-909e-697f2ff4518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LengthInSeconds" ma:index="18"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33c67136-3742-4b7c-9ff6-53771da8d31b"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70fc51b-0922-43dc-875f-7a3366134006"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71ccd247-f873-479e-8766-d4e87f18d8b3}" ma:internalName="TaxCatchAll" ma:showField="CatchAllData" ma:web="f70fc51b-0922-43dc-875f-7a336613400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f70fc51b-0922-43dc-875f-7a3366134006" xsi:nil="true"/>
    <lcf76f155ced4ddcb4097134ff3c332f xmlns="104a47f3-9bf8-4a09-909e-697f2ff45180">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CC504900-9A1E-43A6-A2A7-88795B4DA5AF}"/>
</file>

<file path=customXml/itemProps2.xml><?xml version="1.0" encoding="utf-8"?>
<ds:datastoreItem xmlns:ds="http://schemas.openxmlformats.org/officeDocument/2006/customXml" ds:itemID="{145EC6CA-D2D4-4C49-9F05-9B4DF61C0424}">
  <ds:schemaRefs>
    <ds:schemaRef ds:uri="http://schemas.microsoft.com/sharepoint/v3/contenttype/forms"/>
  </ds:schemaRefs>
</ds:datastoreItem>
</file>

<file path=customXml/itemProps3.xml><?xml version="1.0" encoding="utf-8"?>
<ds:datastoreItem xmlns:ds="http://schemas.openxmlformats.org/officeDocument/2006/customXml" ds:itemID="{081E3781-695F-4D74-A28B-3E7C51B26419}">
  <ds:schemaRefs>
    <ds:schemaRef ds:uri="http://schemas.microsoft.com/office/2006/metadata/properties"/>
    <ds:schemaRef ds:uri="http://schemas.microsoft.com/office/infopath/2007/PartnerControls"/>
    <ds:schemaRef ds:uri="a4f46bd9-75f6-4886-985f-6b8781686816"/>
    <ds:schemaRef ds:uri="5ff548d9-83eb-4ce1-b050-fcb135a2d64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2730</Words>
  <Characters>15563</Characters>
  <Application>Microsoft Office Word</Application>
  <DocSecurity>0</DocSecurity>
  <Lines>129</Lines>
  <Paragraphs>36</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18257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cordelia</dc:creator>
  <cp:lastModifiedBy>Jeremy Whitaker</cp:lastModifiedBy>
  <cp:revision>66</cp:revision>
  <dcterms:created xsi:type="dcterms:W3CDTF">2025-02-20T08:43:00Z</dcterms:created>
  <dcterms:modified xsi:type="dcterms:W3CDTF">2025-04-01T05:59:00Z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rder">
    <vt:r8>8700</vt:r8>
  </property>
  <property fmtid="{D5CDD505-2E9C-101B-9397-08002B2CF9AE}" pid="3" name="ContentTypeId">
    <vt:lpwstr>0x010100DB4D4C8B5418364D8D779720870E289A</vt:lpwstr>
  </property>
  <property fmtid="{D5CDD505-2E9C-101B-9397-08002B2CF9AE}" pid="4" name="ComplianceAssetId">
    <vt:lpwstr/>
  </property>
  <property fmtid="{D5CDD505-2E9C-101B-9397-08002B2CF9AE}" pid="5" name="_ExtendedDescription">
    <vt:lpwstr/>
  </property>
  <property fmtid="{D5CDD505-2E9C-101B-9397-08002B2CF9AE}" pid="6" name="TriggerFlowInfo">
    <vt:lpwstr/>
  </property>
  <property fmtid="{D5CDD505-2E9C-101B-9397-08002B2CF9AE}" pid="7" name="MediaServiceImageTags">
    <vt:lpwstr/>
  </property>
</Properties>
</file>